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21323E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Onofre Rodrigues, sendo uma na esquina com a Rua Cosme José Severino e outra</w:t>
      </w:r>
      <w:r w:rsidR="000C6CD0">
        <w:rPr>
          <w:rFonts w:ascii="Times New Roman" w:eastAsia="Times New Roman" w:hAnsi="Times New Roman"/>
          <w:sz w:val="28"/>
          <w:szCs w:val="28"/>
          <w:lang w:eastAsia="pt-BR"/>
        </w:rPr>
        <w:t>s duas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 xml:space="preserve"> próximo ao</w:t>
      </w:r>
      <w:r w:rsidR="000C6CD0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 xml:space="preserve"> número</w:t>
      </w:r>
      <w:r w:rsidR="000C6CD0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 xml:space="preserve"> residencia</w:t>
      </w:r>
      <w:r w:rsidR="000C6CD0">
        <w:rPr>
          <w:rFonts w:ascii="Times New Roman" w:eastAsia="Times New Roman" w:hAnsi="Times New Roman"/>
          <w:sz w:val="28"/>
          <w:szCs w:val="28"/>
          <w:lang w:eastAsia="pt-BR"/>
        </w:rPr>
        <w:t>is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 xml:space="preserve"> 271</w:t>
      </w:r>
      <w:r w:rsidR="000C6CD0">
        <w:rPr>
          <w:rFonts w:ascii="Times New Roman" w:eastAsia="Times New Roman" w:hAnsi="Times New Roman"/>
          <w:sz w:val="28"/>
          <w:szCs w:val="28"/>
          <w:lang w:eastAsia="pt-BR"/>
        </w:rPr>
        <w:t xml:space="preserve"> e 467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2F12015F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536B" w:rsidRPr="00852DED" w:rsidP="00E91E4B" w14:paraId="60CB657D" w14:textId="28ACD1CE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DB536B">
        <w:rPr>
          <w:rFonts w:ascii="Times New Roman" w:eastAsia="Times New Roman" w:hAnsi="Times New Roman"/>
          <w:sz w:val="28"/>
          <w:szCs w:val="28"/>
          <w:lang w:eastAsia="pt-BR"/>
        </w:rPr>
        <w:t>13181-590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3742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6CD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4674"/>
    <w:rsid w:val="002E7041"/>
    <w:rsid w:val="002F0A14"/>
    <w:rsid w:val="002F2D6C"/>
    <w:rsid w:val="002F533B"/>
    <w:rsid w:val="002F6419"/>
    <w:rsid w:val="002F7F93"/>
    <w:rsid w:val="003004DC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536B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28F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2021-04-19T23:41:00Z</dcterms:created>
  <dcterms:modified xsi:type="dcterms:W3CDTF">2021-04-20T01:05:00Z</dcterms:modified>
</cp:coreProperties>
</file>