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04A1548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E38A8" w:rsidR="006E38A8">
        <w:rPr>
          <w:rFonts w:ascii="Times New Roman" w:eastAsia="Times New Roman" w:hAnsi="Times New Roman"/>
          <w:sz w:val="28"/>
          <w:szCs w:val="28"/>
          <w:lang w:eastAsia="pt-BR"/>
        </w:rPr>
        <w:t>Maria Augusta Lopes Pinto</w:t>
      </w:r>
      <w:r w:rsidR="006E38A8">
        <w:rPr>
          <w:rFonts w:ascii="Times New Roman" w:eastAsia="Times New Roman" w:hAnsi="Times New Roman"/>
          <w:sz w:val="28"/>
          <w:szCs w:val="28"/>
          <w:lang w:eastAsia="pt-BR"/>
        </w:rPr>
        <w:t>, próximo ao número residencial 760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0DE297A8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46D31">
        <w:rPr>
          <w:rFonts w:ascii="Times New Roman" w:eastAsia="Times New Roman" w:hAnsi="Times New Roman"/>
          <w:sz w:val="28"/>
          <w:szCs w:val="28"/>
          <w:lang w:eastAsia="pt-BR"/>
        </w:rPr>
        <w:t>Residencial Santa Joana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E60A8" w:rsidRPr="00852DED" w:rsidP="00E91E4B" w14:paraId="48E0CF11" w14:textId="16D8DF53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CEP:</w:t>
      </w:r>
      <w:r w:rsidRPr="000E60A8">
        <w:t xml:space="preserve"> </w:t>
      </w:r>
      <w:r w:rsidRPr="000E60A8">
        <w:rPr>
          <w:rFonts w:ascii="Times New Roman" w:eastAsia="Times New Roman" w:hAnsi="Times New Roman"/>
          <w:sz w:val="28"/>
          <w:szCs w:val="28"/>
          <w:lang w:eastAsia="pt-BR"/>
        </w:rPr>
        <w:t>13181-374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55485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60A8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200D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50C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18A5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BA1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2021-04-19T23:36:00Z</dcterms:created>
  <dcterms:modified xsi:type="dcterms:W3CDTF">2021-04-20T01:05:00Z</dcterms:modified>
</cp:coreProperties>
</file>