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8270E6" w14:paraId="124FD5CF" w14:textId="3BAB23C3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E775DC">
        <w:rPr>
          <w:b/>
          <w:bCs/>
          <w:sz w:val="24"/>
          <w:szCs w:val="24"/>
        </w:rPr>
        <w:t>12</w:t>
      </w:r>
      <w:r w:rsidRPr="008A3C55">
        <w:rPr>
          <w:b/>
          <w:bCs/>
          <w:sz w:val="24"/>
          <w:szCs w:val="24"/>
        </w:rPr>
        <w:t xml:space="preserve"> DE </w:t>
      </w:r>
      <w:r w:rsidR="008270E6">
        <w:rPr>
          <w:b/>
          <w:bCs/>
          <w:sz w:val="24"/>
          <w:szCs w:val="24"/>
        </w:rPr>
        <w:t>FEVEREIRO</w:t>
      </w:r>
      <w:r w:rsidRPr="008A3C55">
        <w:rPr>
          <w:b/>
          <w:bCs/>
          <w:sz w:val="24"/>
          <w:szCs w:val="24"/>
        </w:rPr>
        <w:t xml:space="preserve"> DE 2025.</w:t>
      </w:r>
    </w:p>
    <w:p w:rsidR="008A3C55" w:rsidRPr="008A3C55" w:rsidP="008270E6" w14:paraId="4A8A6B64" w14:textId="1E380385">
      <w:pPr>
        <w:ind w:left="4111"/>
        <w:jc w:val="both"/>
        <w:rPr>
          <w:b/>
          <w:bCs/>
          <w:sz w:val="24"/>
          <w:szCs w:val="24"/>
        </w:rPr>
      </w:pPr>
      <w:r w:rsidRPr="008B2960">
        <w:rPr>
          <w:b/>
          <w:bCs/>
          <w:sz w:val="24"/>
          <w:szCs w:val="24"/>
        </w:rPr>
        <w:t>AUTORIZA A CRIAÇÃO DO SERVIÇO DE RECEBIMENTO DE DENÚNCIAS DE VIOLAÇÕES DE DIREITOS DOS IDOSOS EM ÂMBITO MUNICIPAL E DÁ OUTRAS PROVIDÊNCIAS</w:t>
      </w:r>
      <w:r w:rsidRPr="008A3C55" w:rsidR="008270E6">
        <w:rPr>
          <w:b/>
          <w:bCs/>
          <w:sz w:val="24"/>
          <w:szCs w:val="24"/>
        </w:rPr>
        <w:t>.</w:t>
      </w:r>
    </w:p>
    <w:p w:rsidR="008A3C55" w:rsidRPr="008A3C55" w:rsidP="008270E6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8B2960" w:rsidP="008270E6" w14:paraId="3972439D" w14:textId="088E6686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Pr="008B2960">
        <w:rPr>
          <w:sz w:val="24"/>
          <w:szCs w:val="24"/>
        </w:rPr>
        <w:t>Fica autorizad</w:t>
      </w:r>
      <w:r>
        <w:rPr>
          <w:sz w:val="24"/>
          <w:szCs w:val="24"/>
        </w:rPr>
        <w:t>a</w:t>
      </w:r>
      <w:r w:rsidRPr="008B2960">
        <w:rPr>
          <w:sz w:val="24"/>
          <w:szCs w:val="24"/>
        </w:rPr>
        <w:t xml:space="preserve"> a criação do Serviço de Recebimento de Denúncias de Violações de Direitos dos Idosos no </w:t>
      </w:r>
      <w:r w:rsidR="0023620F">
        <w:rPr>
          <w:sz w:val="24"/>
          <w:szCs w:val="24"/>
        </w:rPr>
        <w:t>M</w:t>
      </w:r>
      <w:r w:rsidRPr="008B2960">
        <w:rPr>
          <w:sz w:val="24"/>
          <w:szCs w:val="24"/>
        </w:rPr>
        <w:t>unicípio de Sumaré.</w:t>
      </w:r>
    </w:p>
    <w:p w:rsidR="008B2960" w:rsidRPr="008B2960" w:rsidP="008B2960" w14:paraId="47E83819" w14:textId="0C72840D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 xml:space="preserve">Art. </w:t>
      </w:r>
      <w:r w:rsidR="00832C97">
        <w:rPr>
          <w:b/>
          <w:bCs/>
          <w:sz w:val="24"/>
          <w:szCs w:val="24"/>
        </w:rPr>
        <w:t>2</w:t>
      </w:r>
      <w:r w:rsidRPr="008270E6">
        <w:rPr>
          <w:b/>
          <w:bCs/>
          <w:sz w:val="24"/>
          <w:szCs w:val="24"/>
        </w:rPr>
        <w:t>º</w:t>
      </w:r>
      <w:r w:rsidRPr="008270E6">
        <w:rPr>
          <w:sz w:val="24"/>
          <w:szCs w:val="24"/>
        </w:rPr>
        <w:t xml:space="preserve"> </w:t>
      </w:r>
      <w:r w:rsidRPr="008B2960">
        <w:rPr>
          <w:sz w:val="24"/>
          <w:szCs w:val="24"/>
        </w:rPr>
        <w:t xml:space="preserve">São objetivos do Serviço: </w:t>
      </w:r>
    </w:p>
    <w:p w:rsidR="008B2960" w:rsidRPr="008B2960" w:rsidP="008B2960" w14:paraId="173F4AB8" w14:textId="77777777">
      <w:pPr>
        <w:ind w:firstLine="708"/>
        <w:jc w:val="both"/>
        <w:rPr>
          <w:sz w:val="24"/>
          <w:szCs w:val="24"/>
        </w:rPr>
      </w:pPr>
      <w:r w:rsidRPr="008B2960">
        <w:rPr>
          <w:sz w:val="24"/>
          <w:szCs w:val="24"/>
        </w:rPr>
        <w:t xml:space="preserve">I. Receber denúncias de violações de direitos das pessoas idosas no município; </w:t>
      </w:r>
    </w:p>
    <w:p w:rsidR="008B2960" w:rsidRPr="008B2960" w:rsidP="008B2960" w14:paraId="224C70A7" w14:textId="77777777">
      <w:pPr>
        <w:ind w:firstLine="708"/>
        <w:jc w:val="both"/>
        <w:rPr>
          <w:sz w:val="24"/>
          <w:szCs w:val="24"/>
        </w:rPr>
      </w:pPr>
      <w:r w:rsidRPr="008B2960">
        <w:rPr>
          <w:sz w:val="24"/>
          <w:szCs w:val="24"/>
        </w:rPr>
        <w:t xml:space="preserve">II. Promover o atendimento humanizado de pessoas idosas; </w:t>
      </w:r>
    </w:p>
    <w:p w:rsidR="008B2960" w:rsidP="008B2960" w14:paraId="5962E997" w14:textId="03862086">
      <w:pPr>
        <w:ind w:firstLine="708"/>
        <w:jc w:val="both"/>
        <w:rPr>
          <w:sz w:val="24"/>
          <w:szCs w:val="24"/>
        </w:rPr>
      </w:pPr>
      <w:r w:rsidRPr="008B2960">
        <w:rPr>
          <w:sz w:val="24"/>
          <w:szCs w:val="24"/>
        </w:rPr>
        <w:t>III. Promover a orientação de pessoas idosas quanto a seus direitos e o devido encaminhamento aos serviços da Rede Municipal disponíveis.</w:t>
      </w:r>
    </w:p>
    <w:p w:rsidR="008B2960" w:rsidRPr="008B2960" w:rsidP="008B2960" w14:paraId="583D3FD5" w14:textId="09BCEB3C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8270E6">
        <w:rPr>
          <w:b/>
          <w:bCs/>
          <w:sz w:val="24"/>
          <w:szCs w:val="24"/>
        </w:rPr>
        <w:t>º</w:t>
      </w:r>
      <w:r w:rsidRPr="008270E6">
        <w:rPr>
          <w:sz w:val="24"/>
          <w:szCs w:val="24"/>
        </w:rPr>
        <w:t xml:space="preserve"> </w:t>
      </w:r>
      <w:r w:rsidRPr="008B2960">
        <w:rPr>
          <w:sz w:val="24"/>
          <w:szCs w:val="24"/>
        </w:rPr>
        <w:t>Sem prejuízo de outros meios, o Serviço será realizado por meio de:</w:t>
      </w:r>
    </w:p>
    <w:p w:rsidR="008B2960" w:rsidRPr="008B2960" w:rsidP="008B2960" w14:paraId="2107D452" w14:textId="77777777">
      <w:pPr>
        <w:ind w:firstLine="708"/>
        <w:jc w:val="both"/>
        <w:rPr>
          <w:sz w:val="24"/>
          <w:szCs w:val="24"/>
        </w:rPr>
      </w:pPr>
      <w:r w:rsidRPr="008B2960">
        <w:rPr>
          <w:sz w:val="24"/>
          <w:szCs w:val="24"/>
        </w:rPr>
        <w:t>I. Atendimento telefônico;</w:t>
      </w:r>
    </w:p>
    <w:p w:rsidR="008B2960" w:rsidP="008B2960" w14:paraId="49D71EAD" w14:textId="0AFDC3E8">
      <w:pPr>
        <w:ind w:firstLine="708"/>
        <w:jc w:val="both"/>
        <w:rPr>
          <w:sz w:val="24"/>
          <w:szCs w:val="24"/>
        </w:rPr>
      </w:pPr>
      <w:r w:rsidRPr="008B2960">
        <w:rPr>
          <w:sz w:val="24"/>
          <w:szCs w:val="24"/>
        </w:rPr>
        <w:t>II. Atendimento via internet.</w:t>
      </w:r>
    </w:p>
    <w:p w:rsidR="008B2960" w:rsidP="008270E6" w14:paraId="679C7CE4" w14:textId="6F0B4D3C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4</w:t>
      </w:r>
      <w:r w:rsidRPr="008270E6">
        <w:rPr>
          <w:b/>
          <w:bCs/>
          <w:sz w:val="24"/>
          <w:szCs w:val="24"/>
        </w:rPr>
        <w:t>º</w:t>
      </w:r>
      <w:r w:rsidRPr="008270E6">
        <w:rPr>
          <w:sz w:val="24"/>
          <w:szCs w:val="24"/>
        </w:rPr>
        <w:t xml:space="preserve"> </w:t>
      </w:r>
      <w:r w:rsidRPr="008B2960">
        <w:rPr>
          <w:sz w:val="24"/>
          <w:szCs w:val="24"/>
        </w:rPr>
        <w:t>Os profissionais que atuarem diretamente na realização de atendimento serão devidamente capacitados, tanto para a ótima orientação quanto aos serviços da Rede de acordo com o caso concreto, quanto para a realização de um atendimento humanizado, considerando as peculiaridades desse público específico.</w:t>
      </w:r>
    </w:p>
    <w:p w:rsidR="008B2960" w:rsidRPr="008B2960" w:rsidP="008B2960" w14:paraId="3428CBAB" w14:textId="01B9E5C3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5</w:t>
      </w:r>
      <w:r w:rsidRPr="008270E6">
        <w:rPr>
          <w:b/>
          <w:bCs/>
          <w:sz w:val="24"/>
          <w:szCs w:val="24"/>
        </w:rPr>
        <w:t>º</w:t>
      </w:r>
      <w:r w:rsidRPr="008270E6">
        <w:rPr>
          <w:sz w:val="24"/>
          <w:szCs w:val="24"/>
        </w:rPr>
        <w:t xml:space="preserve"> </w:t>
      </w:r>
      <w:r w:rsidRPr="008B2960">
        <w:rPr>
          <w:sz w:val="24"/>
          <w:szCs w:val="24"/>
        </w:rPr>
        <w:t>O Serviço contará com fiscalização e avaliação periódica, devendo ser elaborado, ao final de cada período, e observadas as exigências legais, especialmente no que tange à Lei Geral de Proteção de Dados, relatório contendo os dados de atendimento, incluindo, mas não se limitando a:</w:t>
      </w:r>
    </w:p>
    <w:p w:rsidR="008B2960" w:rsidRPr="008B2960" w:rsidP="008B2960" w14:paraId="317BAFE8" w14:textId="77777777">
      <w:pPr>
        <w:ind w:firstLine="708"/>
        <w:jc w:val="both"/>
        <w:rPr>
          <w:sz w:val="24"/>
          <w:szCs w:val="24"/>
        </w:rPr>
      </w:pPr>
      <w:r w:rsidRPr="008B2960">
        <w:rPr>
          <w:sz w:val="24"/>
          <w:szCs w:val="24"/>
        </w:rPr>
        <w:t>I. Quantidade de chamadas realizadas;</w:t>
      </w:r>
    </w:p>
    <w:p w:rsidR="008B2960" w:rsidRPr="008B2960" w:rsidP="008B2960" w14:paraId="71182E92" w14:textId="77777777">
      <w:pPr>
        <w:ind w:firstLine="708"/>
        <w:jc w:val="both"/>
        <w:rPr>
          <w:sz w:val="24"/>
          <w:szCs w:val="24"/>
        </w:rPr>
      </w:pPr>
      <w:r w:rsidRPr="008B2960">
        <w:rPr>
          <w:sz w:val="24"/>
          <w:szCs w:val="24"/>
        </w:rPr>
        <w:t>II. Quantidade de atendimentos efetivamente realizados;</w:t>
      </w:r>
    </w:p>
    <w:p w:rsidR="008B2960" w:rsidRPr="008B2960" w:rsidP="008B2960" w14:paraId="47BF8855" w14:textId="77777777">
      <w:pPr>
        <w:ind w:firstLine="708"/>
        <w:jc w:val="both"/>
        <w:rPr>
          <w:sz w:val="24"/>
          <w:szCs w:val="24"/>
        </w:rPr>
      </w:pPr>
      <w:r w:rsidRPr="008B2960">
        <w:rPr>
          <w:sz w:val="24"/>
          <w:szCs w:val="24"/>
        </w:rPr>
        <w:t>III. Idade, ou faixa de idade, dos atendidos;</w:t>
      </w:r>
    </w:p>
    <w:p w:rsidR="008B2960" w:rsidRPr="008B2960" w:rsidP="008B2960" w14:paraId="19DDF0EF" w14:textId="77777777">
      <w:pPr>
        <w:ind w:firstLine="708"/>
        <w:jc w:val="both"/>
        <w:rPr>
          <w:sz w:val="24"/>
          <w:szCs w:val="24"/>
        </w:rPr>
      </w:pPr>
      <w:r w:rsidRPr="008B2960">
        <w:rPr>
          <w:sz w:val="24"/>
          <w:szCs w:val="24"/>
        </w:rPr>
        <w:t>IV. Serviços procurados;</w:t>
      </w:r>
    </w:p>
    <w:p w:rsidR="008B2960" w:rsidRPr="008B2960" w:rsidP="008B2960" w14:paraId="7270C24F" w14:textId="77777777">
      <w:pPr>
        <w:ind w:firstLine="708"/>
        <w:jc w:val="both"/>
        <w:rPr>
          <w:sz w:val="24"/>
          <w:szCs w:val="24"/>
        </w:rPr>
      </w:pPr>
      <w:r w:rsidRPr="008B2960">
        <w:rPr>
          <w:sz w:val="24"/>
          <w:szCs w:val="24"/>
        </w:rPr>
        <w:t>V. Tipos de denúncias recebidas;</w:t>
      </w:r>
    </w:p>
    <w:p w:rsidR="008B2960" w:rsidP="008B2960" w14:paraId="20CF7F8C" w14:textId="6ADB4775">
      <w:pPr>
        <w:ind w:firstLine="708"/>
        <w:jc w:val="both"/>
        <w:rPr>
          <w:sz w:val="24"/>
          <w:szCs w:val="24"/>
        </w:rPr>
      </w:pPr>
      <w:r w:rsidRPr="008B2960">
        <w:rPr>
          <w:sz w:val="24"/>
          <w:szCs w:val="24"/>
        </w:rPr>
        <w:t>VI. Soluções propostas e encaminhamentos realizados.</w:t>
      </w:r>
    </w:p>
    <w:p w:rsidR="008B2960" w:rsidP="008B2960" w14:paraId="46D38C20" w14:textId="20036812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6</w:t>
      </w:r>
      <w:r w:rsidRPr="000450A0">
        <w:rPr>
          <w:b/>
          <w:bCs/>
          <w:sz w:val="24"/>
          <w:szCs w:val="24"/>
        </w:rPr>
        <w:t>º</w:t>
      </w:r>
      <w:r w:rsidRPr="000450A0">
        <w:rPr>
          <w:sz w:val="24"/>
          <w:szCs w:val="24"/>
        </w:rPr>
        <w:t xml:space="preserve"> </w:t>
      </w:r>
      <w:r w:rsidRPr="008B2960">
        <w:rPr>
          <w:sz w:val="24"/>
          <w:szCs w:val="24"/>
        </w:rPr>
        <w:t xml:space="preserve">O Poder Executivo promoverá a divulgação da existência do </w:t>
      </w:r>
      <w:r w:rsidR="00EB750A">
        <w:rPr>
          <w:sz w:val="24"/>
          <w:szCs w:val="24"/>
        </w:rPr>
        <w:t>S</w:t>
      </w:r>
      <w:r w:rsidRPr="008B2960">
        <w:rPr>
          <w:sz w:val="24"/>
          <w:szCs w:val="24"/>
        </w:rPr>
        <w:t>erviço.</w:t>
      </w:r>
    </w:p>
    <w:p w:rsidR="008B2960" w:rsidP="008B2960" w14:paraId="54D17926" w14:textId="60ACA9BD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7</w:t>
      </w:r>
      <w:r w:rsidRPr="008270E6">
        <w:rPr>
          <w:b/>
          <w:bCs/>
          <w:sz w:val="24"/>
          <w:szCs w:val="24"/>
        </w:rPr>
        <w:t>º</w:t>
      </w:r>
      <w:r w:rsidRPr="008270E6">
        <w:rPr>
          <w:sz w:val="24"/>
          <w:szCs w:val="24"/>
        </w:rPr>
        <w:t xml:space="preserve"> </w:t>
      </w:r>
      <w:r w:rsidRPr="008B2960">
        <w:rPr>
          <w:sz w:val="24"/>
          <w:szCs w:val="24"/>
        </w:rPr>
        <w:t>O Poder Executivo regulamentará as disposições desta Lei no prazo de 180 (cento e oitenta) dias, a contar de sua publicação.</w:t>
      </w:r>
    </w:p>
    <w:p w:rsidR="008B2960" w:rsidRPr="008B2960" w:rsidP="008B2960" w14:paraId="1FE1C4E7" w14:textId="77777777">
      <w:pPr>
        <w:ind w:firstLine="708"/>
        <w:jc w:val="both"/>
        <w:rPr>
          <w:sz w:val="24"/>
          <w:szCs w:val="24"/>
        </w:rPr>
      </w:pPr>
      <w:r w:rsidRPr="008B2960">
        <w:rPr>
          <w:b/>
          <w:bCs/>
          <w:sz w:val="24"/>
          <w:szCs w:val="24"/>
        </w:rPr>
        <w:t>Art. 8º</w:t>
      </w:r>
      <w:r w:rsidRPr="008B2960">
        <w:rPr>
          <w:sz w:val="24"/>
          <w:szCs w:val="24"/>
        </w:rPr>
        <w:t xml:space="preserve"> As despesas decorrentes da execução desta lei correrão por conta das</w:t>
      </w:r>
      <w:r>
        <w:rPr>
          <w:sz w:val="24"/>
          <w:szCs w:val="24"/>
        </w:rPr>
        <w:t xml:space="preserve"> </w:t>
      </w:r>
      <w:r w:rsidRPr="008B2960">
        <w:rPr>
          <w:sz w:val="24"/>
          <w:szCs w:val="24"/>
        </w:rPr>
        <w:t>dotações orçamentárias próprias, suplementadas se necessário.</w:t>
      </w:r>
    </w:p>
    <w:p w:rsidR="008B2960" w:rsidP="008B2960" w14:paraId="334B932E" w14:textId="77777777">
      <w:pPr>
        <w:ind w:firstLine="708"/>
        <w:jc w:val="both"/>
        <w:rPr>
          <w:sz w:val="24"/>
          <w:szCs w:val="24"/>
        </w:rPr>
      </w:pPr>
      <w:r w:rsidRPr="008B2960">
        <w:rPr>
          <w:b/>
          <w:bCs/>
          <w:sz w:val="24"/>
          <w:szCs w:val="24"/>
        </w:rPr>
        <w:t>Art. 9º</w:t>
      </w:r>
      <w:r w:rsidRPr="008B2960">
        <w:rPr>
          <w:sz w:val="24"/>
          <w:szCs w:val="24"/>
        </w:rPr>
        <w:t xml:space="preserve"> Esta Lei entrará em vigor 90 (noventa) dias da data de publicação.</w:t>
      </w:r>
    </w:p>
    <w:p w:rsidR="00FA7BDD" w:rsidP="000450A0" w14:paraId="3AF08181" w14:textId="77777777">
      <w:pPr>
        <w:ind w:firstLine="708"/>
        <w:jc w:val="both"/>
        <w:rPr>
          <w:sz w:val="24"/>
          <w:szCs w:val="24"/>
        </w:rPr>
      </w:pPr>
    </w:p>
    <w:p w:rsidR="00346AEA" w:rsidP="00FA7BDD" w14:paraId="6AD23E3D" w14:textId="55BDD452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E775DC">
        <w:rPr>
          <w:sz w:val="24"/>
          <w:szCs w:val="24"/>
        </w:rPr>
        <w:t>12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fevere</w:t>
      </w:r>
      <w:r>
        <w:rPr>
          <w:sz w:val="24"/>
          <w:szCs w:val="24"/>
        </w:rPr>
        <w:t>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346AEA" w:rsidP="000450A0" w14:paraId="13BE2A77" w14:textId="6ABB29EF">
      <w:pPr>
        <w:ind w:firstLine="708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1636616</wp:posOffset>
            </wp:positionH>
            <wp:positionV relativeFrom="paragraph">
              <wp:posOffset>256734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499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E0D" w:rsidP="000450A0" w14:paraId="4E81BB80" w14:textId="77777777">
      <w:pPr>
        <w:ind w:firstLine="708"/>
        <w:jc w:val="both"/>
        <w:rPr>
          <w:sz w:val="24"/>
          <w:szCs w:val="24"/>
        </w:rPr>
      </w:pPr>
    </w:p>
    <w:p w:rsidR="00346AEA" w:rsidP="000450A0" w14:paraId="749A31A5" w14:textId="2639372D">
      <w:pPr>
        <w:ind w:firstLine="708"/>
        <w:jc w:val="both"/>
        <w:rPr>
          <w:sz w:val="24"/>
          <w:szCs w:val="24"/>
        </w:rPr>
      </w:pPr>
    </w:p>
    <w:p w:rsidR="00F605E0" w:rsidRPr="00F605E0" w:rsidP="00F605E0" w14:paraId="5CD87AC8" w14:textId="09E0B92A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77EB2C49" w14:textId="42DF8236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328FB82E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8A3C55" w:rsidP="008A3C55" w14:paraId="37BB217F" w14:textId="0A8D0C3A">
      <w:pPr>
        <w:jc w:val="both"/>
        <w:rPr>
          <w:sz w:val="24"/>
          <w:szCs w:val="24"/>
        </w:rPr>
      </w:pPr>
    </w:p>
    <w:p w:rsidR="00832C97" w:rsidP="008A3C55" w14:paraId="32E150E0" w14:textId="77777777">
      <w:pPr>
        <w:jc w:val="both"/>
        <w:rPr>
          <w:sz w:val="24"/>
          <w:szCs w:val="24"/>
        </w:rPr>
      </w:pPr>
    </w:p>
    <w:p w:rsidR="00832C97" w:rsidP="008A3C55" w14:paraId="5AD729A0" w14:textId="77777777">
      <w:pPr>
        <w:jc w:val="both"/>
        <w:rPr>
          <w:sz w:val="24"/>
          <w:szCs w:val="24"/>
        </w:rPr>
      </w:pPr>
    </w:p>
    <w:p w:rsidR="008A3C55" w:rsidP="008A3C55" w14:paraId="363B13BD" w14:textId="1E945030">
      <w:pPr>
        <w:jc w:val="both"/>
        <w:rPr>
          <w:sz w:val="24"/>
          <w:szCs w:val="24"/>
        </w:rPr>
      </w:pPr>
    </w:p>
    <w:p w:rsidR="008B2960" w:rsidP="008A3C55" w14:paraId="1F92F60F" w14:textId="77777777">
      <w:pPr>
        <w:jc w:val="both"/>
        <w:rPr>
          <w:sz w:val="24"/>
          <w:szCs w:val="24"/>
        </w:rPr>
      </w:pPr>
    </w:p>
    <w:p w:rsidR="008B2960" w:rsidP="008A3C55" w14:paraId="7E6584EB" w14:textId="77777777">
      <w:pPr>
        <w:jc w:val="both"/>
        <w:rPr>
          <w:sz w:val="24"/>
          <w:szCs w:val="24"/>
        </w:rPr>
      </w:pPr>
    </w:p>
    <w:p w:rsidR="008B2960" w:rsidP="008A3C55" w14:paraId="4E448BCE" w14:textId="77777777">
      <w:pPr>
        <w:jc w:val="both"/>
        <w:rPr>
          <w:sz w:val="24"/>
          <w:szCs w:val="24"/>
        </w:rPr>
      </w:pPr>
    </w:p>
    <w:p w:rsidR="008B2960" w:rsidP="008A3C55" w14:paraId="3DA5B88B" w14:textId="77777777">
      <w:pPr>
        <w:jc w:val="both"/>
        <w:rPr>
          <w:sz w:val="24"/>
          <w:szCs w:val="24"/>
        </w:rPr>
      </w:pPr>
    </w:p>
    <w:p w:rsidR="008B2960" w:rsidP="008A3C55" w14:paraId="7BCC5DAE" w14:textId="77777777">
      <w:pPr>
        <w:jc w:val="both"/>
        <w:rPr>
          <w:sz w:val="24"/>
          <w:szCs w:val="24"/>
        </w:rPr>
      </w:pPr>
    </w:p>
    <w:p w:rsidR="008B2960" w:rsidP="008A3C55" w14:paraId="3D893175" w14:textId="77777777">
      <w:pPr>
        <w:jc w:val="both"/>
        <w:rPr>
          <w:sz w:val="24"/>
          <w:szCs w:val="24"/>
        </w:rPr>
      </w:pPr>
    </w:p>
    <w:p w:rsidR="008B2960" w:rsidP="008A3C55" w14:paraId="209134C6" w14:textId="77777777">
      <w:pPr>
        <w:jc w:val="both"/>
        <w:rPr>
          <w:sz w:val="24"/>
          <w:szCs w:val="24"/>
        </w:rPr>
      </w:pPr>
    </w:p>
    <w:p w:rsidR="008B2960" w:rsidP="008A3C55" w14:paraId="558D981D" w14:textId="77777777">
      <w:pPr>
        <w:jc w:val="both"/>
        <w:rPr>
          <w:sz w:val="24"/>
          <w:szCs w:val="24"/>
        </w:rPr>
      </w:pPr>
    </w:p>
    <w:p w:rsidR="00FA7BDD" w:rsidRPr="008270E6" w:rsidP="008270E6" w14:paraId="056F84A4" w14:textId="77777777">
      <w:pPr>
        <w:ind w:firstLine="708"/>
        <w:jc w:val="both"/>
        <w:rPr>
          <w:sz w:val="24"/>
          <w:szCs w:val="24"/>
        </w:rPr>
      </w:pPr>
    </w:p>
    <w:p w:rsidR="008A3C55" w:rsidRPr="008270E6" w:rsidP="008270E6" w14:paraId="7FD384BD" w14:textId="74809F63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23620F" w:rsidRPr="0023620F" w:rsidP="0023620F" w14:paraId="781B95D0" w14:textId="02C87741">
      <w:pPr>
        <w:ind w:firstLine="708"/>
        <w:jc w:val="both"/>
        <w:rPr>
          <w:sz w:val="24"/>
          <w:szCs w:val="24"/>
        </w:rPr>
      </w:pPr>
      <w:r w:rsidRPr="0023620F">
        <w:rPr>
          <w:sz w:val="24"/>
          <w:szCs w:val="24"/>
        </w:rPr>
        <w:t xml:space="preserve">A população idosa no Brasil tem crescido de forma significativa nas últimas décadas, refletindo </w:t>
      </w:r>
      <w:r>
        <w:rPr>
          <w:sz w:val="24"/>
          <w:szCs w:val="24"/>
        </w:rPr>
        <w:t xml:space="preserve">os </w:t>
      </w:r>
      <w:r w:rsidRPr="0023620F">
        <w:rPr>
          <w:sz w:val="24"/>
          <w:szCs w:val="24"/>
        </w:rPr>
        <w:t>avanços na medicina e nas condições de vida. Contudo, esse aumento demográfico traz consigo desafios relacionados à garantia dos direitos dessa parcela da população. Infelizmente, muitos idosos são vítimas de diversas formas de violência, negligência e abuso, frequentemente subnotificadas devido ao medo, desconhecimento ou falta de canais adequados para denúncias.</w:t>
      </w:r>
    </w:p>
    <w:p w:rsidR="0023620F" w:rsidRPr="0023620F" w:rsidP="0023620F" w14:paraId="5ECDA689" w14:textId="327A0BD7">
      <w:pPr>
        <w:ind w:firstLine="708"/>
        <w:jc w:val="both"/>
        <w:rPr>
          <w:sz w:val="24"/>
          <w:szCs w:val="24"/>
        </w:rPr>
      </w:pPr>
      <w:r w:rsidRPr="0023620F">
        <w:rPr>
          <w:sz w:val="24"/>
          <w:szCs w:val="24"/>
        </w:rPr>
        <w:t xml:space="preserve">A Constituição Federal de 1988 estabelece, em seu artigo 230, que é dever da família, da sociedade e do Estado amparar as pessoas idosas, assegurando sua participação na comunidade, defendendo sua dignidade e bem-estar, e garantindo-lhes o direito à vida. </w:t>
      </w:r>
      <w:r>
        <w:rPr>
          <w:sz w:val="24"/>
          <w:szCs w:val="24"/>
        </w:rPr>
        <w:t>Ademais</w:t>
      </w:r>
      <w:r w:rsidRPr="0023620F">
        <w:rPr>
          <w:sz w:val="24"/>
          <w:szCs w:val="24"/>
        </w:rPr>
        <w:t>, o Estatuto do Idoso (Lei nº 10.741/2003) reforça esses direitos e prevê mecanismos de proteção.</w:t>
      </w:r>
    </w:p>
    <w:p w:rsidR="0023620F" w:rsidRPr="0023620F" w:rsidP="0023620F" w14:paraId="0BDA355E" w14:textId="413CF6F2">
      <w:pPr>
        <w:ind w:firstLine="708"/>
        <w:jc w:val="both"/>
        <w:rPr>
          <w:sz w:val="24"/>
          <w:szCs w:val="24"/>
        </w:rPr>
      </w:pPr>
      <w:r w:rsidRPr="0023620F">
        <w:rPr>
          <w:sz w:val="24"/>
          <w:szCs w:val="24"/>
        </w:rPr>
        <w:t xml:space="preserve">No entanto, apesar dessas garantias legais, observa-se uma lacuna na efetivação de canais específicos para o recebimento de denúncias de violações dos direitos dos idosos em âmbito </w:t>
      </w:r>
      <w:r>
        <w:rPr>
          <w:sz w:val="24"/>
          <w:szCs w:val="24"/>
        </w:rPr>
        <w:t>m</w:t>
      </w:r>
      <w:r w:rsidRPr="0023620F">
        <w:rPr>
          <w:sz w:val="24"/>
          <w:szCs w:val="24"/>
        </w:rPr>
        <w:t>unicipal. A criação de um serviço dedicado a esse fim permitirá uma resposta mais ágil e eficaz às demandas dessa população, facilitando o acesso à justiça e promovendo a responsabilização dos agressores.</w:t>
      </w:r>
    </w:p>
    <w:p w:rsidR="0023620F" w:rsidRPr="0023620F" w:rsidP="0023620F" w14:paraId="60F0C4DF" w14:textId="7E1693D5">
      <w:pPr>
        <w:ind w:firstLine="708"/>
        <w:jc w:val="both"/>
        <w:rPr>
          <w:sz w:val="24"/>
          <w:szCs w:val="24"/>
        </w:rPr>
      </w:pPr>
      <w:r w:rsidRPr="0023620F">
        <w:rPr>
          <w:sz w:val="24"/>
          <w:szCs w:val="24"/>
        </w:rPr>
        <w:t>Experiências de outros municípios que implementaram serviços semelhantes demonstram resultados positivos na identificação e resolução de casos de violência contra idosos. A centralização das denúncias em um serviço especializado contribui para uma melhor articulação entre os órgãos competentes, além de organizações da sociedade civil.</w:t>
      </w:r>
    </w:p>
    <w:p w:rsidR="0023620F" w:rsidRPr="0023620F" w:rsidP="0023620F" w14:paraId="76220EB7" w14:textId="71F270C7">
      <w:pPr>
        <w:ind w:firstLine="708"/>
        <w:jc w:val="both"/>
        <w:rPr>
          <w:sz w:val="24"/>
          <w:szCs w:val="24"/>
        </w:rPr>
      </w:pPr>
      <w:r w:rsidRPr="0023620F">
        <w:rPr>
          <w:sz w:val="24"/>
          <w:szCs w:val="24"/>
        </w:rPr>
        <w:t xml:space="preserve">Portanto, a implementação do </w:t>
      </w:r>
      <w:r w:rsidRPr="008B2960">
        <w:rPr>
          <w:sz w:val="24"/>
          <w:szCs w:val="24"/>
        </w:rPr>
        <w:t>Serviço de Recebimento de Denúncias de Violações de Direitos dos Idosos</w:t>
      </w:r>
      <w:r w:rsidRPr="0023620F">
        <w:rPr>
          <w:sz w:val="24"/>
          <w:szCs w:val="24"/>
        </w:rPr>
        <w:t xml:space="preserve"> é uma medida necessária e urgente para assegurar a proteção integral dos idosos em nosso município. Este serviço não apenas atenderá às disposições constitucionais e legais vigentes, mas também reafirmará o compromisso do </w:t>
      </w:r>
      <w:r w:rsidR="0038759F">
        <w:rPr>
          <w:sz w:val="24"/>
          <w:szCs w:val="24"/>
        </w:rPr>
        <w:t>P</w:t>
      </w:r>
      <w:r w:rsidRPr="0023620F">
        <w:rPr>
          <w:sz w:val="24"/>
          <w:szCs w:val="24"/>
        </w:rPr>
        <w:t xml:space="preserve">oder </w:t>
      </w:r>
      <w:r w:rsidR="0038759F">
        <w:rPr>
          <w:sz w:val="24"/>
          <w:szCs w:val="24"/>
        </w:rPr>
        <w:t>P</w:t>
      </w:r>
      <w:r w:rsidRPr="0023620F">
        <w:rPr>
          <w:sz w:val="24"/>
          <w:szCs w:val="24"/>
        </w:rPr>
        <w:t xml:space="preserve">úblico </w:t>
      </w:r>
      <w:r w:rsidR="0038759F">
        <w:rPr>
          <w:sz w:val="24"/>
          <w:szCs w:val="24"/>
        </w:rPr>
        <w:t>M</w:t>
      </w:r>
      <w:r w:rsidRPr="0023620F">
        <w:rPr>
          <w:sz w:val="24"/>
          <w:szCs w:val="24"/>
        </w:rPr>
        <w:t>unicipal com a promoção da dignidade e do bem-estar da população idosa.</w:t>
      </w:r>
    </w:p>
    <w:p w:rsidR="001F1743" w:rsidP="0023620F" w14:paraId="652C03FC" w14:textId="5FED50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</w:t>
      </w:r>
      <w:r w:rsidRPr="0023620F" w:rsidR="0023620F">
        <w:rPr>
          <w:sz w:val="24"/>
          <w:szCs w:val="24"/>
        </w:rPr>
        <w:t xml:space="preserve">do exposto, conto com o apoio dos Nobres Pares </w:t>
      </w:r>
      <w:r>
        <w:rPr>
          <w:sz w:val="24"/>
          <w:szCs w:val="24"/>
        </w:rPr>
        <w:t>para aprovação d</w:t>
      </w:r>
      <w:r w:rsidRPr="0023620F" w:rsidR="0023620F">
        <w:rPr>
          <w:sz w:val="24"/>
          <w:szCs w:val="24"/>
        </w:rPr>
        <w:t>esta iniciativa.</w:t>
      </w:r>
    </w:p>
    <w:p w:rsidR="00586396" w:rsidP="008270E6" w14:paraId="4D241999" w14:textId="77777777">
      <w:pPr>
        <w:jc w:val="center"/>
        <w:rPr>
          <w:sz w:val="24"/>
          <w:szCs w:val="24"/>
        </w:rPr>
      </w:pPr>
    </w:p>
    <w:p w:rsidR="00FA7BDD" w:rsidP="008270E6" w14:paraId="7E88464B" w14:textId="083750D1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E775DC">
        <w:rPr>
          <w:sz w:val="24"/>
          <w:szCs w:val="24"/>
        </w:rPr>
        <w:t>12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</w:t>
      </w:r>
      <w:r>
        <w:rPr>
          <w:sz w:val="24"/>
          <w:szCs w:val="24"/>
        </w:rPr>
        <w:t>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A7BDD" w:rsidP="00FA7BDD" w14:paraId="33E05B8F" w14:textId="4332404D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5811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8A1"/>
    <w:rsid w:val="000165E2"/>
    <w:rsid w:val="000450A0"/>
    <w:rsid w:val="00070DFE"/>
    <w:rsid w:val="00091821"/>
    <w:rsid w:val="000A60C5"/>
    <w:rsid w:val="000D2BDC"/>
    <w:rsid w:val="000D54B1"/>
    <w:rsid w:val="00104AAA"/>
    <w:rsid w:val="0015657E"/>
    <w:rsid w:val="00156CF8"/>
    <w:rsid w:val="00162B1D"/>
    <w:rsid w:val="001B1BEA"/>
    <w:rsid w:val="001D4822"/>
    <w:rsid w:val="001E6F35"/>
    <w:rsid w:val="001F1743"/>
    <w:rsid w:val="001F3F6E"/>
    <w:rsid w:val="002045E7"/>
    <w:rsid w:val="002110FB"/>
    <w:rsid w:val="002222ED"/>
    <w:rsid w:val="00224114"/>
    <w:rsid w:val="002316FF"/>
    <w:rsid w:val="0023620F"/>
    <w:rsid w:val="002642EE"/>
    <w:rsid w:val="00267EAF"/>
    <w:rsid w:val="0027557C"/>
    <w:rsid w:val="002A5DD2"/>
    <w:rsid w:val="002B6DC7"/>
    <w:rsid w:val="003041F9"/>
    <w:rsid w:val="00307F9C"/>
    <w:rsid w:val="0034386D"/>
    <w:rsid w:val="00346AEA"/>
    <w:rsid w:val="003719DB"/>
    <w:rsid w:val="00380ECE"/>
    <w:rsid w:val="0038759F"/>
    <w:rsid w:val="003C370E"/>
    <w:rsid w:val="003E60C7"/>
    <w:rsid w:val="003F1BB0"/>
    <w:rsid w:val="003F1F79"/>
    <w:rsid w:val="00415926"/>
    <w:rsid w:val="00460A32"/>
    <w:rsid w:val="00464E0D"/>
    <w:rsid w:val="004B2CC9"/>
    <w:rsid w:val="004D2228"/>
    <w:rsid w:val="0051286F"/>
    <w:rsid w:val="0051346B"/>
    <w:rsid w:val="00552FF7"/>
    <w:rsid w:val="00577150"/>
    <w:rsid w:val="00586396"/>
    <w:rsid w:val="005A5E04"/>
    <w:rsid w:val="005C5E2C"/>
    <w:rsid w:val="00601B0A"/>
    <w:rsid w:val="00626437"/>
    <w:rsid w:val="00632FA0"/>
    <w:rsid w:val="00634920"/>
    <w:rsid w:val="0067411E"/>
    <w:rsid w:val="006A37E4"/>
    <w:rsid w:val="006C0DC2"/>
    <w:rsid w:val="006C41A4"/>
    <w:rsid w:val="006D1E9A"/>
    <w:rsid w:val="00725F6F"/>
    <w:rsid w:val="00740C61"/>
    <w:rsid w:val="00765C5D"/>
    <w:rsid w:val="00782055"/>
    <w:rsid w:val="00784A9E"/>
    <w:rsid w:val="007C05A0"/>
    <w:rsid w:val="00822396"/>
    <w:rsid w:val="008270E6"/>
    <w:rsid w:val="00832C97"/>
    <w:rsid w:val="008554E4"/>
    <w:rsid w:val="00880192"/>
    <w:rsid w:val="008A3C55"/>
    <w:rsid w:val="008B2960"/>
    <w:rsid w:val="008B4992"/>
    <w:rsid w:val="008E155A"/>
    <w:rsid w:val="009C0AF6"/>
    <w:rsid w:val="009D223E"/>
    <w:rsid w:val="00A06CF2"/>
    <w:rsid w:val="00A25107"/>
    <w:rsid w:val="00A6778D"/>
    <w:rsid w:val="00AC1A09"/>
    <w:rsid w:val="00AC694C"/>
    <w:rsid w:val="00AE6AEE"/>
    <w:rsid w:val="00B56923"/>
    <w:rsid w:val="00B83BF0"/>
    <w:rsid w:val="00BC4244"/>
    <w:rsid w:val="00BD14F4"/>
    <w:rsid w:val="00BF13BE"/>
    <w:rsid w:val="00BF51E9"/>
    <w:rsid w:val="00C00C1E"/>
    <w:rsid w:val="00C36776"/>
    <w:rsid w:val="00C503B5"/>
    <w:rsid w:val="00C65493"/>
    <w:rsid w:val="00CA7C20"/>
    <w:rsid w:val="00CD6B58"/>
    <w:rsid w:val="00CE1DC2"/>
    <w:rsid w:val="00CF401E"/>
    <w:rsid w:val="00D61CD6"/>
    <w:rsid w:val="00D637B9"/>
    <w:rsid w:val="00D64B20"/>
    <w:rsid w:val="00D855DF"/>
    <w:rsid w:val="00D95002"/>
    <w:rsid w:val="00DD1C2A"/>
    <w:rsid w:val="00DF2A07"/>
    <w:rsid w:val="00DF698F"/>
    <w:rsid w:val="00DF6D7E"/>
    <w:rsid w:val="00E27C22"/>
    <w:rsid w:val="00E775DC"/>
    <w:rsid w:val="00EB750A"/>
    <w:rsid w:val="00F24C31"/>
    <w:rsid w:val="00F370B4"/>
    <w:rsid w:val="00F605E0"/>
    <w:rsid w:val="00F80D0D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701</Words>
  <Characters>3791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9</cp:revision>
  <cp:lastPrinted>2021-02-25T18:05:00Z</cp:lastPrinted>
  <dcterms:created xsi:type="dcterms:W3CDTF">2025-01-30T15:48:00Z</dcterms:created>
  <dcterms:modified xsi:type="dcterms:W3CDTF">2025-02-12T12:00:00Z</dcterms:modified>
</cp:coreProperties>
</file>