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161/2025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CESAR BIANCHI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Instituir a Carteira de Identificação da Pessoa com Síndrome de Down (CISD).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fevereiro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