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A11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15021760" w:edGrp="everyone"/>
    </w:p>
    <w:p w14:paraId="7531463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5FB6E5" w14:textId="7B3B7ED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3E164B">
        <w:rPr>
          <w:rFonts w:ascii="Calibri" w:hAnsi="Calibri" w:cs="Calibri"/>
        </w:rPr>
        <w:t xml:space="preserve">1 </w:t>
      </w:r>
      <w:r>
        <w:rPr>
          <w:rFonts w:ascii="Calibri" w:hAnsi="Calibri" w:cs="Calibri"/>
        </w:rPr>
        <w:t>de fevereiro de 2025.</w:t>
      </w:r>
    </w:p>
    <w:p w14:paraId="38F8666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C7D56F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7DD12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8CE222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7003F1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F80BC1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8BD297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BED2D3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4ECBFD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989918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A08E6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143/2025.</w:t>
      </w:r>
    </w:p>
    <w:p w14:paraId="038405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AD8766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4459B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2328F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C2BE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0E571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B3014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A18BD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143/2025</w:t>
      </w:r>
      <w:r>
        <w:rPr>
          <w:rFonts w:ascii="Calibri" w:hAnsi="Calibri" w:cs="Calibri"/>
        </w:rPr>
        <w:t xml:space="preserve"> – “Dispõe sobre normas de proteção aos animais em situações de desastre no município de Sumaré”</w:t>
      </w:r>
    </w:p>
    <w:p w14:paraId="067DB86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0181B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DD9CD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D7B6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7AB1D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7068D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6F715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5D056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A439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2F4C4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68DEB5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15021760"/>
    <w:p w14:paraId="3D89BD7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64C6" w14:textId="77777777" w:rsidR="00535CB7" w:rsidRDefault="00535CB7">
      <w:r>
        <w:separator/>
      </w:r>
    </w:p>
  </w:endnote>
  <w:endnote w:type="continuationSeparator" w:id="0">
    <w:p w14:paraId="29194504" w14:textId="77777777" w:rsidR="00535CB7" w:rsidRDefault="0053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749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01E8E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8E372B" wp14:editId="4EE73AD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51B79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BF7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E975C" w14:textId="77777777" w:rsidR="00535CB7" w:rsidRDefault="00535CB7">
      <w:r>
        <w:separator/>
      </w:r>
    </w:p>
  </w:footnote>
  <w:footnote w:type="continuationSeparator" w:id="0">
    <w:p w14:paraId="6516248A" w14:textId="77777777" w:rsidR="00535CB7" w:rsidRDefault="00535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19F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3EF3EB" wp14:editId="49204B2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6F0B7CA" wp14:editId="0BC7B44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5CA174" wp14:editId="07AA8A7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423062">
    <w:abstractNumId w:val="5"/>
  </w:num>
  <w:num w:numId="2" w16cid:durableId="333459262">
    <w:abstractNumId w:val="4"/>
  </w:num>
  <w:num w:numId="3" w16cid:durableId="764960692">
    <w:abstractNumId w:val="2"/>
  </w:num>
  <w:num w:numId="4" w16cid:durableId="249512568">
    <w:abstractNumId w:val="1"/>
  </w:num>
  <w:num w:numId="5" w16cid:durableId="829247509">
    <w:abstractNumId w:val="3"/>
  </w:num>
  <w:num w:numId="6" w16cid:durableId="978657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E164B"/>
    <w:rsid w:val="00460A32"/>
    <w:rsid w:val="00476AF2"/>
    <w:rsid w:val="004B2CC9"/>
    <w:rsid w:val="0051286F"/>
    <w:rsid w:val="00535CB7"/>
    <w:rsid w:val="00575A29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1FAC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E07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2025-02-10T18:55:00Z</cp:lastPrinted>
  <dcterms:created xsi:type="dcterms:W3CDTF">2023-03-03T18:38:00Z</dcterms:created>
  <dcterms:modified xsi:type="dcterms:W3CDTF">2025-02-10T19:11:00Z</dcterms:modified>
</cp:coreProperties>
</file>