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608" w:rsidP="00D76229" w14:paraId="0B046F59" w14:textId="1C11AD37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r>
        <w:rPr>
          <w:rFonts w:ascii="Arial" w:hAnsi="Arial" w:cs="Arial"/>
          <w:b/>
          <w:bCs/>
          <w:sz w:val="24"/>
          <w:szCs w:val="24"/>
        </w:rPr>
        <w:t>PROJETO DE LEI Nº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, DE </w:t>
      </w:r>
      <w:r w:rsidR="00C078AB">
        <w:rPr>
          <w:rFonts w:ascii="Arial" w:hAnsi="Arial" w:cs="Arial"/>
          <w:b/>
          <w:bCs/>
          <w:sz w:val="24"/>
          <w:szCs w:val="24"/>
        </w:rPr>
        <w:t>1</w:t>
      </w:r>
      <w:r w:rsidR="00D81FF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DE FEVEREIRO DE 2025.</w:t>
      </w:r>
    </w:p>
    <w:p w:rsidR="00D76229" w:rsidP="00D76229" w14:paraId="2A6B6F4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76229" w:rsidP="006A551F" w14:paraId="5740C4B9" w14:textId="3C35B985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</w:t>
      </w:r>
      <w:r w:rsidRPr="006A551F" w:rsidR="006A551F">
        <w:rPr>
          <w:rFonts w:ascii="Arial" w:hAnsi="Arial" w:cs="Arial"/>
          <w:b/>
          <w:bCs/>
          <w:sz w:val="24"/>
          <w:szCs w:val="24"/>
        </w:rPr>
        <w:t>Institui a Política Municipal de Fomento à Cultura de Sumaré, e dá outras providências</w:t>
      </w:r>
      <w:r w:rsidR="00B64D4F">
        <w:rPr>
          <w:rFonts w:ascii="Arial" w:hAnsi="Arial" w:cs="Arial"/>
          <w:b/>
          <w:bCs/>
          <w:sz w:val="24"/>
          <w:szCs w:val="24"/>
        </w:rPr>
        <w:t>”</w:t>
      </w:r>
      <w:r w:rsidR="00A04BF4">
        <w:rPr>
          <w:rFonts w:ascii="Arial" w:hAnsi="Arial" w:cs="Arial"/>
          <w:b/>
          <w:bCs/>
          <w:sz w:val="24"/>
          <w:szCs w:val="24"/>
        </w:rPr>
        <w:t>.</w:t>
      </w:r>
    </w:p>
    <w:p w:rsidR="004F6F4E" w:rsidP="004F6F4E" w14:paraId="216C6D3F" w14:textId="03C9AE1E">
      <w:pPr>
        <w:ind w:left="467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Autoria: Vereador Dud</w:t>
      </w:r>
      <w:r w:rsidR="00827294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Lima.</w:t>
      </w:r>
    </w:p>
    <w:p w:rsidR="004F6F4E" w:rsidRPr="00C550B2" w:rsidP="002977E5" w14:paraId="67F01F42" w14:textId="7C9A4194">
      <w:pPr>
        <w:jc w:val="both"/>
        <w:rPr>
          <w:rFonts w:ascii="Arial" w:hAnsi="Arial" w:cs="Arial"/>
          <w:sz w:val="24"/>
          <w:szCs w:val="24"/>
        </w:rPr>
      </w:pPr>
      <w:r w:rsidRPr="00C550B2">
        <w:rPr>
          <w:rFonts w:ascii="Arial" w:hAnsi="Arial" w:cs="Arial"/>
          <w:sz w:val="24"/>
          <w:szCs w:val="24"/>
        </w:rPr>
        <w:t>O</w:t>
      </w:r>
      <w:r w:rsidRPr="006A551F">
        <w:rPr>
          <w:rFonts w:ascii="Arial" w:hAnsi="Arial" w:cs="Arial"/>
          <w:sz w:val="24"/>
          <w:szCs w:val="24"/>
        </w:rPr>
        <w:t xml:space="preserve"> </w:t>
      </w:r>
      <w:r w:rsidRPr="006A551F" w:rsidR="0022308D">
        <w:rPr>
          <w:rFonts w:ascii="Arial" w:hAnsi="Arial" w:cs="Arial"/>
          <w:b/>
          <w:bCs/>
          <w:sz w:val="24"/>
          <w:szCs w:val="24"/>
        </w:rPr>
        <w:t>PREFEITO MUNICIPAL DE SUMARÉ</w:t>
      </w:r>
      <w:r w:rsidRPr="00C550B2" w:rsidR="0022308D">
        <w:rPr>
          <w:rFonts w:ascii="Arial" w:hAnsi="Arial" w:cs="Arial"/>
          <w:sz w:val="24"/>
          <w:szCs w:val="24"/>
        </w:rPr>
        <w:t>, faz</w:t>
      </w:r>
      <w:r w:rsidRPr="00C550B2">
        <w:rPr>
          <w:rFonts w:ascii="Arial" w:hAnsi="Arial" w:cs="Arial"/>
          <w:sz w:val="24"/>
          <w:szCs w:val="24"/>
        </w:rPr>
        <w:t xml:space="preserve"> saber que a Câmara Municipal</w:t>
      </w:r>
      <w:r w:rsidRPr="00C550B2" w:rsidR="002977E5">
        <w:rPr>
          <w:rFonts w:ascii="Arial" w:hAnsi="Arial" w:cs="Arial"/>
          <w:sz w:val="24"/>
          <w:szCs w:val="24"/>
        </w:rPr>
        <w:t xml:space="preserve"> de Sumaré, Estado de São Paulo, no uso de suas atribuições legais previstas no art. 23 da Lei Orgânica do Município, aprovou e eu promulgo a seguinte Lei:</w:t>
      </w:r>
    </w:p>
    <w:p w:rsidR="006A551F" w:rsidRPr="006A551F" w:rsidP="006A551F" w14:paraId="140D665F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1º Esta Lei institui a Política Municipal de Fomento à Cultura de Sumaré, baseada no respeito à pluralidade cultural e à democratização do acesso à Cultura, asseguradas publicidade e transparência.</w:t>
      </w:r>
    </w:p>
    <w:p w:rsidR="006A551F" w:rsidRPr="006A551F" w:rsidP="006A551F" w14:paraId="242CE0AA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2º São objetivos da Política Municipal de Fomento à Cultura de Sumaré:</w:t>
      </w:r>
    </w:p>
    <w:p w:rsidR="006A551F" w:rsidRPr="006A551F" w:rsidP="006A551F" w14:paraId="68B39B9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 - Estimular ações, iniciativas, atividades e projetos culturais, por meio de apoio e de fomento;</w:t>
      </w:r>
    </w:p>
    <w:p w:rsidR="006A551F" w:rsidRPr="006A551F" w:rsidP="006A551F" w14:paraId="4D65EFA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 - Garantir o financiamento e a manutenção de ações, de espaços, de ambientes e de iniciativas artístico-culturais que contribuam para o pleno exercício dos direitos culturais pelos cidadãos, dispondo-lhes os meios e os insumos para a produção, o registro, a gestão e a difusão cultural de suas práticas e seus saberes, fazeres, modos de vida, bens, produtos e serviços culturais;</w:t>
      </w:r>
    </w:p>
    <w:p w:rsidR="006A551F" w:rsidRPr="006A551F" w:rsidP="006A551F" w14:paraId="5AA727F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III - Democratizar o acesso à fruição e à produção artística e cultural, inclusive em suas áreas urbanas e rurais;</w:t>
      </w:r>
    </w:p>
    <w:p w:rsidR="006A551F" w:rsidRPr="006A551F" w:rsidP="006A551F" w14:paraId="59B604B4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IV - Garantir o financiamento para as ações, os projetos, as políticas e os programas públicos de cultura previstos no Plano Municipal de Cultura; e</w:t>
      </w:r>
    </w:p>
    <w:p w:rsidR="006A551F" w:rsidRPr="006A551F" w:rsidP="006A551F" w14:paraId="36DF4788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 - Estabelecer diretrizes para a prestação de contas de projetos culturais.</w:t>
      </w:r>
    </w:p>
    <w:p w:rsidR="006A551F" w:rsidRPr="006A551F" w:rsidP="006A551F" w14:paraId="5EA509A5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3º São princípios da Política Municipal de Fomento à Cultura de Sumaré:</w:t>
      </w:r>
    </w:p>
    <w:p w:rsidR="006A551F" w:rsidRPr="006A551F" w:rsidP="006A551F" w14:paraId="7C6FF21A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 - Eficiência, racionalidade administrativa e desburocratização;</w:t>
      </w:r>
    </w:p>
    <w:p w:rsidR="006A551F" w:rsidRPr="006A551F" w:rsidP="006A551F" w14:paraId="6DA7D69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 - Universalidade no atendimento às áreas de atuação previstas nesta Lei;</w:t>
      </w:r>
    </w:p>
    <w:p w:rsidR="006A551F" w:rsidRPr="006A551F" w:rsidP="006A551F" w14:paraId="5AE138F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III - Descentralização dos recursos de que trata esta Lei;</w:t>
      </w:r>
    </w:p>
    <w:p w:rsidR="006A551F" w:rsidRPr="006A551F" w:rsidP="006A551F" w14:paraId="0D529C1F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IV - Respeito à pluralidade cultural;</w:t>
      </w:r>
    </w:p>
    <w:p w:rsidR="006A551F" w:rsidRPr="006A551F" w:rsidP="006A551F" w14:paraId="353BFC92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 - Gestão democrática e compartilhada entre Poder Público e Sociedade Civil;</w:t>
      </w:r>
    </w:p>
    <w:p w:rsidR="006A551F" w:rsidRPr="006A551F" w:rsidP="006A551F" w14:paraId="5955466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 - Universalização, padronização e simplificação dos procedimentos e dos mecanismos de repasse e de prestação de contas relativos à aplicação dos recursos de que trata esta Lei;</w:t>
      </w:r>
    </w:p>
    <w:p w:rsidR="006A551F" w:rsidRPr="006A551F" w:rsidP="006A551F" w14:paraId="377BB830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VII - Desconcentração por beneficiários na destinação de recursos de que trata esta Lei;</w:t>
      </w:r>
    </w:p>
    <w:p w:rsidR="006A551F" w:rsidRPr="006A551F" w:rsidP="006A551F" w14:paraId="2055D53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VIII - Estímulo à participação e ao controle social das políticas públicas de cultura, por meio dos órgãos e instâncias competentes; e</w:t>
      </w:r>
    </w:p>
    <w:p w:rsidR="006A551F" w:rsidRPr="006A551F" w:rsidP="006A551F" w14:paraId="17E084C8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IX - Direito de qualquer pessoa física ou jurídica de candidatar-se a receber benefício oriundo de recursos de que trata esta Lei.</w:t>
      </w:r>
    </w:p>
    <w:p w:rsidR="006A551F" w:rsidRPr="006A551F" w:rsidP="006A551F" w14:paraId="1B52A72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Parágrafo único. O princípio estabelecido no inciso V do caput deste artigo deve ser implementado por meio de Plano de Aplicação dos Recursos, ouvida a sociedade civil, preferencialmente, por intermédio de seus representantes no Conselho Municipal de Cultura, orientado pela execução do Plano Municipal de Cultura.</w:t>
      </w:r>
    </w:p>
    <w:p w:rsidR="006A551F" w:rsidRPr="006A551F" w:rsidP="006A551F" w14:paraId="58671AC2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4º A Política Municipal de Fomento à Cultura de Sumaré tem como beneficiários os trabalhadores da cultura e as entidades e pessoas físicas e jurídicas que atuem na produção, na difusão, na promoção, na preservação e na aquisição de bens, produtos ou serviços artísticos e culturais, inclusive o patrimônio cultural material e imaterial.</w:t>
      </w:r>
    </w:p>
    <w:p w:rsidR="006A551F" w:rsidRPr="006A551F" w:rsidP="006A551F" w14:paraId="067A5E2B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Parágrafo único. A aplicação dos recursos será regida pelos princípios, objetivos e finalidades desta Lei, e os recursos poderão ser utilizados de forma complementar para fomentar projetos culturais apoiados por leis de incentivo vigentes de qualquer âmbito da Federação.</w:t>
      </w:r>
    </w:p>
    <w:p w:rsidR="006A551F" w:rsidRPr="006A551F" w:rsidP="006A551F" w14:paraId="33177FD8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5º Para o alcance dos objetivos previstos no art. 2º desta Lei, a Política Municipal de Fomento à Cultura de Sumaré apoiará as seguintes ações e atividades:</w:t>
      </w:r>
    </w:p>
    <w:p w:rsidR="006A551F" w:rsidRPr="006A551F" w:rsidP="006A551F" w14:paraId="279049DA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 - Fomento, produção e difusão de obras de caráter artístico e cultural, inclusive a remuneração de direitos autorais;</w:t>
      </w:r>
    </w:p>
    <w:p w:rsidR="006A551F" w:rsidRPr="006A551F" w:rsidP="006A551F" w14:paraId="656DF58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 - Realização de projetos, tais como exposições, festivais, festas populares, feiras e espetáculos, no País e no exterior, inclusive a cobertura de despesas com transporte e seguro de objetos de valor cultural;</w:t>
      </w:r>
    </w:p>
    <w:p w:rsidR="006A551F" w:rsidRPr="006A551F" w:rsidP="006A551F" w14:paraId="46703060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III - Concessão de prêmios mediante seleções públicas;</w:t>
      </w:r>
    </w:p>
    <w:p w:rsidR="006A551F" w:rsidRPr="006A551F" w:rsidP="006A551F" w14:paraId="58FCBCE6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IV - Instalação e manutenção de cursos para formar, especializar e profissionalizar agentes culturais públicos e privados;</w:t>
      </w:r>
    </w:p>
    <w:p w:rsidR="006A551F" w:rsidRPr="006A551F" w:rsidP="006A551F" w14:paraId="72E79E37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 - Realização de levantamentos, de estudos, de pesquisas e de curadorias nas diversas áreas da Cultura;</w:t>
      </w:r>
    </w:p>
    <w:p w:rsidR="006A551F" w:rsidRPr="006A551F" w:rsidP="006A551F" w14:paraId="3AAD9BF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 - Realização de inventários e concessão de incentivos para as manifestações culturais que estejam em risco de extinção;</w:t>
      </w:r>
    </w:p>
    <w:p w:rsidR="006A551F" w:rsidRPr="006A551F" w:rsidP="006A551F" w14:paraId="31443F0C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VII - Concessão de bolsas de estudo, de pesquisa, de criação, de trabalho e de residência artística, no País ou no exterior, a artistas, a produtores, a autores, a gestores culturais, a pesquisadores e a técnicos;</w:t>
      </w:r>
    </w:p>
    <w:p w:rsidR="006A551F" w:rsidRPr="006A551F" w:rsidP="006A551F" w14:paraId="223388A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VIII - Aquisição de bens culturais e obras de arte para distribuição pública e outras formas de expressão artística e de ingressos para eventos artísticos;</w:t>
      </w:r>
    </w:p>
    <w:p w:rsidR="006A551F" w:rsidRPr="006A551F" w:rsidP="006A551F" w14:paraId="2E0F1C1B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IX - Aquisição, preservação, organização, digitalização e outras formas de promoção e de difusão do patrimônio cultural, inclusive acervos, arquivos, coleções e ações de educação patrimonial;</w:t>
      </w:r>
    </w:p>
    <w:p w:rsidR="006A551F" w:rsidRPr="006A551F" w:rsidP="006A551F" w14:paraId="14B607AF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 - Construção, formação, organização, manutenção e ampliação de museus, de bibliotecas, de centros culturais, de cinematecas, de teatros, de territórios arqueológicos e de paisagens culturais, além de outros equipamentos culturais e obras artísticas em espaço público;</w:t>
      </w:r>
    </w:p>
    <w:p w:rsidR="006A551F" w:rsidRPr="006A551F" w:rsidP="006A551F" w14:paraId="2651902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 - Elaboração de planos anuais e plurianuais de instituições e grupos culturais, inclusive a digitalização de acervos, de arquivos e de coleções, bem como a produção de conteúdos digitais, de jogos eletrônicos e de videoarte, e o fomento à cultura digital;</w:t>
      </w:r>
    </w:p>
    <w:p w:rsidR="006A551F" w:rsidRPr="006A551F" w:rsidP="006A551F" w14:paraId="2214F2C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XII - Aquisição de imóveis tombados com a estrita finalidade de instalação de equipamentos culturais de acesso público;</w:t>
      </w:r>
    </w:p>
    <w:p w:rsidR="006A551F" w:rsidRPr="006A551F" w:rsidP="006A551F" w14:paraId="18B198E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XIII - Manutenção de grupos, de companhias, de orquestras e de corpos artísticos estáveis, inclusive processos de produção e pesquisa continuada de linguagens artísticas;</w:t>
      </w:r>
    </w:p>
    <w:p w:rsidR="006A551F" w:rsidRPr="006A551F" w:rsidP="006A551F" w14:paraId="70429D24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XIV - Proteção e preservação do patrimônio cultural imaterial, inclusive os bens registrados e salvaguardados e as demais expressões e modos de vida de povos e comunidades tradicionais;</w:t>
      </w:r>
    </w:p>
    <w:p w:rsidR="006A551F" w:rsidRPr="006A551F" w:rsidP="006A551F" w14:paraId="4693712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 - Realização de intercâmbio cultural, regional, nacional ou internacional;</w:t>
      </w:r>
    </w:p>
    <w:p w:rsidR="006A551F" w:rsidRPr="006A551F" w:rsidP="006A551F" w14:paraId="2167CCF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XVI - Ações, projetos, políticas e programas públicos de cultura previstos no Plano Municipal de Cultura; e</w:t>
      </w:r>
    </w:p>
    <w:p w:rsidR="006A551F" w:rsidRPr="006A551F" w:rsidP="006A551F" w14:paraId="262FE31F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XVII - Serviço educativo de espaços culturais, inclusive formação de público na educação básica.</w:t>
      </w:r>
    </w:p>
    <w:p w:rsidR="006A551F" w:rsidRPr="006A551F" w:rsidP="006A551F" w14:paraId="1628F49B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Parágrafo único. As ações estabelecidas neste artigo e os recursos de que trata esta Lei não poderão ser destinados para pagamento de pessoal ativo ou inativo de órgãos ou entidades da administração direta ou indireta, podendo, quando for o caso, os equipamentos públicos serem utilizados para a realização das ações e atividades apoiadas na forma desta Lei, assim como as festividades constantes de calendário de festejos do Município.</w:t>
      </w:r>
    </w:p>
    <w:p w:rsidR="006A551F" w:rsidRPr="006A551F" w:rsidP="006A551F" w14:paraId="00054E8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6º Para a implementação da Política Municipal de Fomento à Cultura de Sumaré, caberá ao Poder Executivo a definição de valores orçamentários, anualmente corrigidos, que onerarão dotações orçamentárias próprias a serem consignadas para este exercício e para anos seguintes, suplementadas e remanejadas, se necessário, utilizando-se como instrumento o Fundo Municipal de Apoio à Cultura.</w:t>
      </w:r>
    </w:p>
    <w:p w:rsidR="006A551F" w:rsidRPr="006A551F" w:rsidP="006A551F" w14:paraId="66A1AEE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Parágrafo único – Para a execução desta Lei poderão ser utilizados recursos próprios do Município e/ou outros recursos provenientes de repasses públicos e/ou privados.</w:t>
      </w:r>
    </w:p>
    <w:p w:rsidR="006A551F" w:rsidRPr="006A551F" w:rsidP="006A551F" w14:paraId="00D40E9B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7º Os recursos a que se refere o art. 6º desta Lei serão executados em ações de apoio ao setor cultural por meio de</w:t>
      </w:r>
      <w:bookmarkStart w:id="1" w:name="bookmark=id.2s8eyo1" w:colFirst="0" w:colLast="0"/>
      <w:bookmarkStart w:id="2" w:name="bookmark=id.4d34og8" w:colFirst="0" w:colLast="0"/>
      <w:bookmarkEnd w:id="1"/>
      <w:bookmarkEnd w:id="2"/>
      <w:r w:rsidRPr="006A551F">
        <w:rPr>
          <w:rFonts w:ascii="Arial" w:hAnsi="Arial" w:cs="Arial"/>
          <w:sz w:val="24"/>
          <w:szCs w:val="24"/>
        </w:rPr>
        <w:t xml:space="preserve"> editais, chamadas públicas, prêmios, aquisição de bens e serviços vinculados ao setor cultural e outros instrumentos destinados à manutenção de agentes, de espaços artísticos e de ambientes culturais que desenvolvam atividades regulares de forma permanente em seus territórios e comunidades, de iniciativas, de cursos, de produções, de desenvolvimento de atividades de economia criativa e de economia solidária, de produções audiovisuais, de manifestações culturais, bem como à realização de atividades artísticas e culturais que possam ser transmitidas por meios telemáticos e digitais, estabelecendo, onde couber, políticas de ação afirmativa.</w:t>
      </w:r>
    </w:p>
    <w:p w:rsidR="006A551F" w:rsidRPr="006A551F" w:rsidP="006A551F" w14:paraId="62410B80" w14:textId="77777777">
      <w:pPr>
        <w:jc w:val="both"/>
        <w:rPr>
          <w:rFonts w:ascii="Arial" w:hAnsi="Arial" w:cs="Arial"/>
          <w:sz w:val="24"/>
          <w:szCs w:val="24"/>
        </w:rPr>
      </w:pPr>
      <w:bookmarkStart w:id="3" w:name="bookmark=id.26in1rg" w:colFirst="0" w:colLast="0"/>
      <w:bookmarkStart w:id="4" w:name="bookmark=id.17dp8vu" w:colFirst="0" w:colLast="0"/>
      <w:bookmarkStart w:id="5" w:name="bookmark=id.3rdcrjn" w:colFirst="0" w:colLast="0"/>
      <w:bookmarkEnd w:id="3"/>
      <w:bookmarkEnd w:id="4"/>
      <w:bookmarkEnd w:id="5"/>
      <w:r w:rsidRPr="006A551F">
        <w:rPr>
          <w:rFonts w:ascii="Arial" w:hAnsi="Arial" w:cs="Arial"/>
          <w:sz w:val="24"/>
          <w:szCs w:val="24"/>
        </w:rPr>
        <w:t>Art. 8º Farão jus aos recursos a que se refere o art. 6º desta Lei os agentes culturais, pessoas físicas e jurídicas, que comprovarem atividade regular e a sua inscrição e respectiva homologação no Mapa da Cultura de Sumaré, instrumento de cadastro Municipal de Cultura, vedado o recebimento cumulativo dentro do mesmo exercício.</w:t>
      </w:r>
    </w:p>
    <w:p w:rsidR="006A551F" w:rsidRPr="006A551F" w:rsidP="006A551F" w14:paraId="74631A5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Parágrafo único – A inscrição e homologação de que trata o caput deste artigo não garante automaticamente o direito a receber os recursos de que trata esta Lei, dependendo, para isto, a aprovação de projeto em conformidade com os respectivos regramentos.</w:t>
      </w:r>
    </w:p>
    <w:p w:rsidR="006A551F" w:rsidRPr="006A551F" w:rsidP="006A551F" w14:paraId="18F790E5" w14:textId="77777777">
      <w:pPr>
        <w:jc w:val="both"/>
        <w:rPr>
          <w:rFonts w:ascii="Arial" w:hAnsi="Arial" w:cs="Arial"/>
          <w:sz w:val="24"/>
          <w:szCs w:val="24"/>
        </w:rPr>
      </w:pPr>
      <w:bookmarkStart w:id="6" w:name="bookmark=id.lnxbz9" w:colFirst="0" w:colLast="0"/>
      <w:bookmarkEnd w:id="6"/>
      <w:r w:rsidRPr="006A551F">
        <w:rPr>
          <w:rFonts w:ascii="Arial" w:hAnsi="Arial" w:cs="Arial"/>
          <w:sz w:val="24"/>
          <w:szCs w:val="24"/>
        </w:rPr>
        <w:t>Art. 9º Compreendem-se como espaços artísticos e ambientes culturais aqueles organizados e mantidos por pessoas, organizações da sociedade civil, microempresas culturais, organizações culturais comunitárias, cooperativas com finalidade cultural e instituições culturais sem fins lucrativos que tenham pelo menos 2 (dois) anos de funcionamento regular comprovado e que se dediquem a realizar atividades artísticas e culturais, tais como:</w:t>
      </w:r>
    </w:p>
    <w:p w:rsidR="006A551F" w:rsidRPr="006A551F" w:rsidP="006A551F" w14:paraId="6C7E67B2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 - Pontos e pontões de cultura;</w:t>
      </w:r>
    </w:p>
    <w:p w:rsidR="006A551F" w:rsidRPr="006A551F" w:rsidP="006A551F" w14:paraId="485D14F2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 - Teatros independentes;</w:t>
      </w:r>
    </w:p>
    <w:p w:rsidR="006A551F" w:rsidRPr="006A551F" w:rsidP="006A551F" w14:paraId="35F9565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III - Escolas de música, de capoeira e de artes e estúdios, companhias e escolas de dança;</w:t>
      </w:r>
    </w:p>
    <w:p w:rsidR="006A551F" w:rsidRPr="006A551F" w:rsidP="006A551F" w14:paraId="39730E72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IV - Circos, inclusive itinerantes;</w:t>
      </w:r>
    </w:p>
    <w:p w:rsidR="006A551F" w:rsidRPr="006A551F" w:rsidP="006A551F" w14:paraId="0DFDEB08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 - Cineclubes;</w:t>
      </w:r>
    </w:p>
    <w:p w:rsidR="006A551F" w:rsidRPr="006A551F" w:rsidP="006A551F" w14:paraId="612E4D8C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 - Centros culturais, casas de cultura e centros de tradição regionais;</w:t>
      </w:r>
    </w:p>
    <w:p w:rsidR="006A551F" w:rsidRPr="006A551F" w:rsidP="006A551F" w14:paraId="4861E42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VII - Museus comunitários e centros de memória e patrimônio;</w:t>
      </w:r>
    </w:p>
    <w:p w:rsidR="006A551F" w:rsidRPr="006A551F" w:rsidP="006A551F" w14:paraId="6E7B76E6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VIII - Bibliotecas comunitárias;</w:t>
      </w:r>
    </w:p>
    <w:p w:rsidR="006A551F" w:rsidRPr="006A551F" w:rsidP="006A551F" w14:paraId="118D4C9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IX - Comunidades e povos indígenas e seus espaços, ambientes e iniciativas artístico-culturais;</w:t>
      </w:r>
    </w:p>
    <w:p w:rsidR="006A551F" w:rsidRPr="006A551F" w:rsidP="006A551F" w14:paraId="74C11500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 - Centros artísticos e culturais afro-brasileiros e cultura gospel;</w:t>
      </w:r>
    </w:p>
    <w:p w:rsidR="006A551F" w:rsidRPr="006A551F" w:rsidP="006A551F" w14:paraId="2E4F8568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 - Comunidades quilombolas e seus espaços, ambientes e iniciativas artístico-culturais;</w:t>
      </w:r>
    </w:p>
    <w:p w:rsidR="006A551F" w:rsidRPr="006A551F" w:rsidP="006A551F" w14:paraId="3BBDA98B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XII - Povos e comunidades tradicionais e seus espaços, ambientes e iniciativas artístico-culturais;</w:t>
      </w:r>
    </w:p>
    <w:p w:rsidR="006A551F" w:rsidRPr="006A551F" w:rsidP="006A551F" w14:paraId="761E0D4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XIII - Teatro de rua e demais expressões artísticas e culturais realizadas em espaços públicos;</w:t>
      </w:r>
    </w:p>
    <w:p w:rsidR="006A551F" w:rsidRPr="006A551F" w:rsidP="006A551F" w14:paraId="79EFC66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XIV - Livrarias, editoras e sebos;</w:t>
      </w:r>
    </w:p>
    <w:p w:rsidR="006A551F" w:rsidRPr="006A551F" w:rsidP="006A551F" w14:paraId="7E9AB853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 - Empresas de diversão e produção de espetáculos;</w:t>
      </w:r>
    </w:p>
    <w:p w:rsidR="006A551F" w:rsidRPr="006A551F" w:rsidP="006A551F" w14:paraId="109E4BCE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XVI - Estúdios de fotografia;</w:t>
      </w:r>
    </w:p>
    <w:p w:rsidR="006A551F" w:rsidRPr="006A551F" w:rsidP="006A551F" w14:paraId="23CED6DC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XVII - Produtoras de cinema e audiovisual;</w:t>
      </w:r>
    </w:p>
    <w:p w:rsidR="006A551F" w:rsidRPr="006A551F" w:rsidP="006A551F" w14:paraId="5115722A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XVIII - Ateliês de pintura, de moda, de design e de artesanato;</w:t>
      </w:r>
    </w:p>
    <w:p w:rsidR="006A551F" w:rsidRPr="006A551F" w:rsidP="006A551F" w14:paraId="3EC99099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XIX - Galerias de arte e de fotografias;</w:t>
      </w:r>
    </w:p>
    <w:p w:rsidR="006A551F" w:rsidRPr="006A551F" w:rsidP="006A551F" w14:paraId="55BD012B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XX - Feiras permanentes de arte e de artesanato;</w:t>
      </w:r>
    </w:p>
    <w:p w:rsidR="006A551F" w:rsidRPr="006A551F" w:rsidP="006A551F" w14:paraId="4EE2A251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XXI - Espaços de apresentação musical;</w:t>
      </w:r>
    </w:p>
    <w:p w:rsidR="006A551F" w:rsidRPr="006A551F" w:rsidP="006A551F" w14:paraId="6779D324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XXII - Espaços de literatura, de poesia e de literatura de cordel;</w:t>
      </w:r>
    </w:p>
    <w:p w:rsidR="006A551F" w:rsidRPr="006A551F" w:rsidP="006A551F" w14:paraId="47A6047D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XXIII - Espaços e centros de cultura alimentar de base comunitária e agroecológica e de culturas originárias, tradicionais e populares; e</w:t>
      </w:r>
    </w:p>
    <w:p w:rsidR="006A551F" w:rsidRPr="006A551F" w:rsidP="006A551F" w14:paraId="47070547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XXIV - Outros espaços, ambientes, iniciativas e atividades artístico-culturais validados no Mapa da Cultura de Sumaré.</w:t>
      </w:r>
    </w:p>
    <w:p w:rsidR="006A551F" w:rsidRPr="006A551F" w:rsidP="006A551F" w14:paraId="736254C6" w14:textId="77777777">
      <w:pPr>
        <w:jc w:val="both"/>
        <w:rPr>
          <w:rFonts w:ascii="Arial" w:hAnsi="Arial" w:cs="Arial"/>
          <w:sz w:val="24"/>
          <w:szCs w:val="24"/>
        </w:rPr>
      </w:pPr>
      <w:bookmarkStart w:id="7" w:name="bookmark=id.1ksv4uv" w:colFirst="0" w:colLast="0"/>
      <w:bookmarkStart w:id="8" w:name="bookmark=id.35nkun2" w:colFirst="0" w:colLast="0"/>
      <w:bookmarkEnd w:id="7"/>
      <w:bookmarkEnd w:id="8"/>
      <w:r w:rsidRPr="006A551F">
        <w:rPr>
          <w:rFonts w:ascii="Arial" w:hAnsi="Arial" w:cs="Arial"/>
          <w:sz w:val="24"/>
          <w:szCs w:val="24"/>
        </w:rPr>
        <w:t>Art. 10. Fica vedada a concessão do benefício desta Lei a espaços artísticos e ambientes culturais criados pela administração pública de qualquer esfera ou vinculados a ela, bem como àqueles vinculados a fundações, a institutos ou a instituições criados ou mantidos por empresas ou grupos de empresas, a teatros e a casas de espetáculos de diversões com financiamento exclusivo de grupos empresariais e a espaços geridos pelos serviços sociais do Sistema S.</w:t>
      </w:r>
    </w:p>
    <w:p w:rsidR="006A551F" w:rsidRPr="006A551F" w:rsidP="006A551F" w14:paraId="1E5B23EC" w14:textId="77777777">
      <w:pPr>
        <w:jc w:val="both"/>
        <w:rPr>
          <w:rFonts w:ascii="Arial" w:hAnsi="Arial" w:cs="Arial"/>
          <w:sz w:val="24"/>
          <w:szCs w:val="24"/>
        </w:rPr>
      </w:pPr>
      <w:bookmarkStart w:id="9" w:name="bookmark=id.44sinio" w:colFirst="0" w:colLast="0"/>
      <w:bookmarkEnd w:id="9"/>
      <w:r w:rsidRPr="006A551F">
        <w:rPr>
          <w:rFonts w:ascii="Arial" w:hAnsi="Arial" w:cs="Arial"/>
          <w:sz w:val="24"/>
          <w:szCs w:val="24"/>
        </w:rPr>
        <w:t>Art. 11. Os beneficiários desta Lei deverão apresentar prestação de contas referente ao uso do benefício à Secretaria Municipal de Cultura e Turismo, conforme definido em cada instrumento a ser regulamentado por normativas próprias, nos prazos e condições por elas estabelecidas.</w:t>
      </w:r>
    </w:p>
    <w:p w:rsidR="006A551F" w:rsidRPr="006A551F" w:rsidP="006A551F" w14:paraId="297DCF1B" w14:textId="77777777">
      <w:pPr>
        <w:jc w:val="both"/>
        <w:rPr>
          <w:rFonts w:ascii="Arial" w:hAnsi="Arial" w:cs="Arial"/>
          <w:sz w:val="24"/>
          <w:szCs w:val="24"/>
        </w:rPr>
      </w:pPr>
      <w:bookmarkStart w:id="10" w:name="bookmark=id.2jxsxqh" w:colFirst="0" w:colLast="0"/>
      <w:bookmarkStart w:id="11" w:name="bookmark=id.z337ya" w:colFirst="0" w:colLast="0"/>
      <w:bookmarkEnd w:id="10"/>
      <w:bookmarkEnd w:id="11"/>
      <w:r w:rsidRPr="006A551F">
        <w:rPr>
          <w:rFonts w:ascii="Arial" w:hAnsi="Arial" w:cs="Arial"/>
          <w:sz w:val="24"/>
          <w:szCs w:val="24"/>
        </w:rPr>
        <w:t>Art. 12. Para as medidas de que trata esta Lei serão utilizados como fontes de recursos dotações consignadas na lei orçamentária anual e nos seus créditos adicionais.</w:t>
      </w:r>
    </w:p>
    <w:p w:rsidR="006A551F" w:rsidRPr="006A551F" w:rsidP="006A551F" w14:paraId="5A7F0564" w14:textId="77777777">
      <w:pPr>
        <w:jc w:val="both"/>
        <w:rPr>
          <w:rFonts w:ascii="Arial" w:hAnsi="Arial" w:cs="Arial"/>
          <w:sz w:val="24"/>
          <w:szCs w:val="24"/>
        </w:rPr>
      </w:pPr>
      <w:bookmarkStart w:id="12" w:name="bookmark=id.3j2qqm3" w:colFirst="0" w:colLast="0"/>
      <w:bookmarkEnd w:id="12"/>
      <w:r w:rsidRPr="006A551F">
        <w:rPr>
          <w:rFonts w:ascii="Arial" w:hAnsi="Arial" w:cs="Arial"/>
          <w:sz w:val="24"/>
          <w:szCs w:val="24"/>
        </w:rPr>
        <w:t xml:space="preserve">Art. 13. No que se refere à prestação de contas de projetos culturais realizados no âmbito desta Lei, o cumprimento do objeto consiste na realização do produto cultural, </w:t>
      </w:r>
      <w:r w:rsidRPr="006A551F">
        <w:rPr>
          <w:rFonts w:ascii="Arial" w:hAnsi="Arial" w:cs="Arial"/>
          <w:sz w:val="24"/>
          <w:szCs w:val="24"/>
        </w:rPr>
        <w:t>conforme descrito na proposta aprovada, mediante entrega e aprovação de relatório de execução do objeto cultural, admitidos todos os meios que comprovem sua efetiva realização.</w:t>
      </w:r>
    </w:p>
    <w:p w:rsidR="006A551F" w:rsidRPr="006A551F" w:rsidP="006A551F" w14:paraId="55FEAB36" w14:textId="77777777">
      <w:pPr>
        <w:jc w:val="both"/>
        <w:rPr>
          <w:rFonts w:ascii="Arial" w:hAnsi="Arial" w:cs="Arial"/>
          <w:sz w:val="24"/>
          <w:szCs w:val="24"/>
        </w:rPr>
      </w:pPr>
      <w:bookmarkStart w:id="13" w:name="bookmark=id.1y810tw" w:colFirst="0" w:colLast="0"/>
      <w:bookmarkEnd w:id="13"/>
      <w:r w:rsidRPr="006A551F">
        <w:rPr>
          <w:rFonts w:ascii="Arial" w:hAnsi="Arial" w:cs="Arial"/>
          <w:sz w:val="24"/>
          <w:szCs w:val="24"/>
        </w:rPr>
        <w:t>Art. 14. As diretrizes gerais para a aplicação dos recursos oriundos desta Lei serão regulamentadas por meio de Decreto, podendo também ser esse o meio para a definição de normativas específicas para cada instrumento de seleção de projetos aptos a receberem recursos da Política Municipal de Fomento à Cultura de Sumaré.</w:t>
      </w:r>
    </w:p>
    <w:p w:rsidR="006A551F" w:rsidRPr="006A551F" w:rsidP="006A551F" w14:paraId="25FB2750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15. Esta lei entra em vigor na data de sua publicação.</w:t>
      </w:r>
    </w:p>
    <w:p w:rsidR="006A551F" w:rsidRPr="006A551F" w:rsidP="006A551F" w14:paraId="2F1FE2BC" w14:textId="77777777">
      <w:pPr>
        <w:jc w:val="both"/>
        <w:rPr>
          <w:rFonts w:ascii="Arial" w:hAnsi="Arial" w:cs="Arial"/>
          <w:sz w:val="24"/>
          <w:szCs w:val="24"/>
        </w:rPr>
      </w:pPr>
      <w:r w:rsidRPr="006A551F">
        <w:rPr>
          <w:rFonts w:ascii="Arial" w:hAnsi="Arial" w:cs="Arial"/>
          <w:sz w:val="24"/>
          <w:szCs w:val="24"/>
        </w:rPr>
        <w:t>Art. 16. Ficam revogadas as disposições em contrário.</w:t>
      </w:r>
    </w:p>
    <w:p w:rsidR="0022308D" w:rsidP="00177F91" w14:paraId="4CB97436" w14:textId="355F68CB">
      <w:pPr>
        <w:jc w:val="both"/>
        <w:rPr>
          <w:rFonts w:ascii="Arial" w:hAnsi="Arial" w:cs="Arial"/>
          <w:sz w:val="24"/>
          <w:szCs w:val="24"/>
        </w:rPr>
      </w:pPr>
    </w:p>
    <w:p w:rsidR="006A551F" w:rsidP="00177F91" w14:paraId="7AE5FDB8" w14:textId="77777777">
      <w:pPr>
        <w:jc w:val="both"/>
        <w:rPr>
          <w:rFonts w:ascii="Arial" w:hAnsi="Arial" w:cs="Arial"/>
          <w:sz w:val="24"/>
          <w:szCs w:val="24"/>
        </w:rPr>
      </w:pPr>
    </w:p>
    <w:p w:rsidR="006A551F" w:rsidP="00177F91" w14:paraId="0C8783B3" w14:textId="77777777">
      <w:pPr>
        <w:jc w:val="both"/>
        <w:rPr>
          <w:rFonts w:ascii="Arial" w:hAnsi="Arial" w:cs="Arial"/>
          <w:sz w:val="24"/>
          <w:szCs w:val="24"/>
        </w:rPr>
      </w:pPr>
    </w:p>
    <w:p w:rsidR="006A551F" w:rsidP="00177F91" w14:paraId="73E761C4" w14:textId="77777777">
      <w:pPr>
        <w:jc w:val="both"/>
        <w:rPr>
          <w:rFonts w:ascii="Arial" w:hAnsi="Arial" w:cs="Arial"/>
          <w:sz w:val="24"/>
          <w:szCs w:val="24"/>
        </w:rPr>
      </w:pPr>
    </w:p>
    <w:p w:rsidR="00B315B7" w:rsidRPr="00B315B7" w:rsidP="000C3C0C" w14:paraId="0B1C0570" w14:textId="0CD61B28">
      <w:pPr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78AB">
        <w:rPr>
          <w:rFonts w:ascii="Arial" w:hAnsi="Arial" w:cs="Arial"/>
          <w:sz w:val="24"/>
          <w:szCs w:val="24"/>
        </w:rPr>
        <w:t>1</w:t>
      </w:r>
      <w:r w:rsidR="00E23CC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fevereiro de 2025.</w:t>
      </w:r>
    </w:p>
    <w:p w:rsidR="00D53974" w:rsidP="00B315B7" w14:paraId="22718F6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DBC0A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E3094" w:rsidP="00B315B7" w14:paraId="3B0A489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3CC9" w:rsidP="00E23CC9" w14:paraId="2F0B6555" w14:textId="4863336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91782845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956360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CC9" w14:paraId="20B79D3C" w14:textId="7777777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BC3608" w:rsidRPr="00C550B2" w:rsidP="00E23A88" w14:paraId="282A8253" w14:textId="632575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550B2">
        <w:rPr>
          <w:rFonts w:ascii="Arial" w:hAnsi="Arial" w:cs="Arial"/>
          <w:b/>
          <w:bCs/>
          <w:sz w:val="24"/>
          <w:szCs w:val="24"/>
        </w:rPr>
        <w:t>JUSTIFICATIVA</w:t>
      </w:r>
    </w:p>
    <w:p w:rsidR="006A551F" w:rsidRPr="006A551F" w:rsidP="006A551F" w14:paraId="08F0B9BA" w14:textId="77777777">
      <w:pPr>
        <w:ind w:firstLine="1418"/>
        <w:jc w:val="both"/>
        <w:rPr>
          <w:rFonts w:ascii="Arial" w:hAnsi="Arial" w:cs="Arial"/>
          <w:color w:val="202124"/>
          <w:sz w:val="24"/>
          <w:szCs w:val="24"/>
        </w:rPr>
      </w:pPr>
      <w:r w:rsidRPr="006A551F">
        <w:rPr>
          <w:rFonts w:ascii="Arial" w:hAnsi="Arial" w:cs="Arial"/>
          <w:color w:val="202124"/>
          <w:sz w:val="24"/>
          <w:szCs w:val="24"/>
        </w:rPr>
        <w:t>Políticas culturais são formulações e/ou propostas desenvolvidas pela administração pública, organizações não-governamentais e empresas privadas, com o objetivo de promover intervenções na sociedade através da Cultura.</w:t>
      </w:r>
    </w:p>
    <w:p w:rsidR="006A551F" w:rsidRPr="006A551F" w:rsidP="006A551F" w14:paraId="1611C68D" w14:textId="77777777">
      <w:pPr>
        <w:ind w:firstLine="1418"/>
        <w:jc w:val="both"/>
        <w:rPr>
          <w:rFonts w:ascii="Arial" w:hAnsi="Arial" w:cs="Arial"/>
          <w:color w:val="202124"/>
          <w:sz w:val="24"/>
          <w:szCs w:val="24"/>
        </w:rPr>
      </w:pPr>
      <w:r w:rsidRPr="006A551F">
        <w:rPr>
          <w:rFonts w:ascii="Arial" w:hAnsi="Arial" w:cs="Arial"/>
          <w:color w:val="202124"/>
          <w:sz w:val="24"/>
          <w:szCs w:val="24"/>
        </w:rPr>
        <w:t>A dimensão simbólica da Cultura abrange os bens de natureza material e imaterial que constituem o patrimônio cultural do Município de Sumaré, envolvendo todos os modos de viver, fazer e criar, expressos em crenças, valores, práticas, rituais e identidades dos diferentes grupos formadores da sociedade local.</w:t>
      </w:r>
    </w:p>
    <w:p w:rsidR="006A551F" w:rsidRPr="006A551F" w:rsidP="006A551F" w14:paraId="42FAC89E" w14:textId="77777777">
      <w:pPr>
        <w:ind w:firstLine="1418"/>
        <w:jc w:val="both"/>
        <w:rPr>
          <w:rFonts w:ascii="Arial" w:hAnsi="Arial" w:cs="Arial"/>
          <w:color w:val="202124"/>
          <w:sz w:val="24"/>
          <w:szCs w:val="24"/>
        </w:rPr>
      </w:pPr>
      <w:r w:rsidRPr="006A551F">
        <w:rPr>
          <w:rFonts w:ascii="Arial" w:hAnsi="Arial" w:cs="Arial"/>
          <w:color w:val="202124"/>
          <w:sz w:val="24"/>
          <w:szCs w:val="24"/>
        </w:rPr>
        <w:t>A dimensão cidadã da Cultura abrange o direito à participação na vida cultural e que deve ser assegurado pelo Poder Público Municipal com a garantia da plena liberdade para criar, fruir e difundir a cultura e não ingerência estatal na vida criativa da sociedade, com o estímulo à participação da sociedade nas decisões de política cultural.</w:t>
      </w:r>
    </w:p>
    <w:p w:rsidR="006A551F" w:rsidRPr="006A551F" w:rsidP="006A551F" w14:paraId="29EF347C" w14:textId="77777777">
      <w:pPr>
        <w:ind w:firstLine="1418"/>
        <w:jc w:val="both"/>
        <w:rPr>
          <w:rFonts w:ascii="Arial" w:hAnsi="Arial" w:cs="Arial"/>
          <w:color w:val="202124"/>
          <w:sz w:val="24"/>
          <w:szCs w:val="24"/>
        </w:rPr>
      </w:pPr>
      <w:r w:rsidRPr="006A551F">
        <w:rPr>
          <w:rFonts w:ascii="Arial" w:hAnsi="Arial" w:cs="Arial"/>
          <w:color w:val="202124"/>
          <w:sz w:val="24"/>
          <w:szCs w:val="24"/>
        </w:rPr>
        <w:t>A dimensão econômica da Cultura abrange as condições para o desenvolvimento da cultura como espaço de inovação e expressão da criatividade local e fonte de oportunidades de geração de ocupações produtivas e de renda, fomentando a sustentabilidade e promovendo a desconcentração dos fluxos de formação, produção e difusão das distintas linguagens artísticas e múltiplas expressões culturais não restritas ao seu valor mercantil.</w:t>
      </w:r>
    </w:p>
    <w:p w:rsidR="006A551F" w:rsidRPr="006A551F" w:rsidP="006A551F" w14:paraId="58BD3FC7" w14:textId="77777777">
      <w:pPr>
        <w:ind w:firstLine="1418"/>
        <w:jc w:val="both"/>
        <w:rPr>
          <w:rFonts w:ascii="Arial" w:hAnsi="Arial" w:cs="Arial"/>
          <w:color w:val="202124"/>
          <w:sz w:val="24"/>
          <w:szCs w:val="24"/>
        </w:rPr>
      </w:pPr>
      <w:r w:rsidRPr="006A551F">
        <w:rPr>
          <w:rFonts w:ascii="Arial" w:hAnsi="Arial" w:cs="Arial"/>
          <w:color w:val="202124"/>
          <w:sz w:val="24"/>
          <w:szCs w:val="24"/>
        </w:rPr>
        <w:t>Com base nessas dimensões, este Projeto de Lei visa contribuir para a criação, produção, divulgação e circulação do produto cultural municipal, proporcionando a fruição e o acesso amplo da população aos bens culturais, em suas diversas áreas e segmentos e nos seus mais diversos aspectos, manifestações e linguagens.</w:t>
      </w:r>
    </w:p>
    <w:p w:rsidR="006A551F" w:rsidRPr="006A551F" w:rsidP="006A551F" w14:paraId="6F44A11D" w14:textId="77777777">
      <w:pPr>
        <w:ind w:firstLine="1418"/>
        <w:jc w:val="both"/>
        <w:rPr>
          <w:rFonts w:ascii="Arial" w:hAnsi="Arial" w:cs="Arial"/>
          <w:color w:val="202124"/>
          <w:sz w:val="24"/>
          <w:szCs w:val="24"/>
        </w:rPr>
      </w:pPr>
      <w:r w:rsidRPr="006A551F">
        <w:rPr>
          <w:rFonts w:ascii="Arial" w:hAnsi="Arial" w:cs="Arial"/>
          <w:color w:val="202124"/>
          <w:sz w:val="24"/>
          <w:szCs w:val="24"/>
        </w:rPr>
        <w:t>Assim, é possível concluir que esse Projeto de Lei é instrumento fundamental para o desenvolvimento de políticas culturais como elemento importante para a promoção do desenvolvimento social e humano de uma sociedade, com o financiamento e desenvolvimento da Economia Criativa em Sumaré.</w:t>
      </w:r>
    </w:p>
    <w:p w:rsidR="00D95FE9" w:rsidRPr="00C550B2" w:rsidP="00D95FE9" w14:paraId="27C6EF6A" w14:textId="025CC18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23CC9" w:rsidRPr="00C550B2" w:rsidP="00E23CC9" w14:paraId="32A199E9" w14:textId="77777777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C550B2">
        <w:rPr>
          <w:rFonts w:ascii="Arial" w:hAnsi="Arial" w:cs="Arial"/>
          <w:sz w:val="24"/>
          <w:szCs w:val="24"/>
        </w:rPr>
        <w:t>Sala das Sessões, 11 de fevereiro de 2025.</w:t>
      </w:r>
    </w:p>
    <w:p w:rsidR="00901828" w:rsidRPr="00CF62D1" w:rsidP="00CF62D1" w14:paraId="20612F7F" w14:textId="77CE67F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3528060" cy="1527175"/>
            <wp:effectExtent l="0" t="0" r="0" b="0"/>
            <wp:docPr id="116022835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14213" name="Picture 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4" w:name="_Hlk65226898"/>
  <w:bookmarkStart w:id="1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4"/>
    <w:bookmarkEnd w:id="1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C3"/>
    <w:rsid w:val="000633A2"/>
    <w:rsid w:val="000A203D"/>
    <w:rsid w:val="000A796F"/>
    <w:rsid w:val="000C3C0C"/>
    <w:rsid w:val="000D2BDC"/>
    <w:rsid w:val="00104AAA"/>
    <w:rsid w:val="0015657E"/>
    <w:rsid w:val="00156CF8"/>
    <w:rsid w:val="00164914"/>
    <w:rsid w:val="00177F91"/>
    <w:rsid w:val="001C3877"/>
    <w:rsid w:val="001E18B9"/>
    <w:rsid w:val="002020BD"/>
    <w:rsid w:val="00205BDB"/>
    <w:rsid w:val="00212768"/>
    <w:rsid w:val="0022308D"/>
    <w:rsid w:val="00276CC3"/>
    <w:rsid w:val="002802AA"/>
    <w:rsid w:val="002934AC"/>
    <w:rsid w:val="002977E5"/>
    <w:rsid w:val="002C634E"/>
    <w:rsid w:val="00320906"/>
    <w:rsid w:val="00333245"/>
    <w:rsid w:val="003703ED"/>
    <w:rsid w:val="0039437B"/>
    <w:rsid w:val="003A7865"/>
    <w:rsid w:val="0040587C"/>
    <w:rsid w:val="00413ABD"/>
    <w:rsid w:val="00460A32"/>
    <w:rsid w:val="0046411E"/>
    <w:rsid w:val="004679AA"/>
    <w:rsid w:val="004861F6"/>
    <w:rsid w:val="004871D7"/>
    <w:rsid w:val="004B2CC9"/>
    <w:rsid w:val="004D46E8"/>
    <w:rsid w:val="004F6F4E"/>
    <w:rsid w:val="00501A7D"/>
    <w:rsid w:val="0051286F"/>
    <w:rsid w:val="00550590"/>
    <w:rsid w:val="005B4063"/>
    <w:rsid w:val="005C039D"/>
    <w:rsid w:val="005C28B6"/>
    <w:rsid w:val="00600FF6"/>
    <w:rsid w:val="00601B0A"/>
    <w:rsid w:val="00626437"/>
    <w:rsid w:val="00632FA0"/>
    <w:rsid w:val="00670E44"/>
    <w:rsid w:val="006763C6"/>
    <w:rsid w:val="006833C5"/>
    <w:rsid w:val="006A551F"/>
    <w:rsid w:val="006C41A4"/>
    <w:rsid w:val="006D1E9A"/>
    <w:rsid w:val="00814040"/>
    <w:rsid w:val="00822396"/>
    <w:rsid w:val="00827294"/>
    <w:rsid w:val="0083582F"/>
    <w:rsid w:val="008411B7"/>
    <w:rsid w:val="0087638B"/>
    <w:rsid w:val="008925D8"/>
    <w:rsid w:val="008930BE"/>
    <w:rsid w:val="008940AD"/>
    <w:rsid w:val="00901828"/>
    <w:rsid w:val="00914260"/>
    <w:rsid w:val="00962579"/>
    <w:rsid w:val="00966F9D"/>
    <w:rsid w:val="0097469B"/>
    <w:rsid w:val="00987E7D"/>
    <w:rsid w:val="0099025C"/>
    <w:rsid w:val="00997C9E"/>
    <w:rsid w:val="009B61C1"/>
    <w:rsid w:val="009F46B6"/>
    <w:rsid w:val="009F4D3D"/>
    <w:rsid w:val="00A04BF4"/>
    <w:rsid w:val="00A06CF2"/>
    <w:rsid w:val="00A40FD4"/>
    <w:rsid w:val="00AC597E"/>
    <w:rsid w:val="00AD15F3"/>
    <w:rsid w:val="00AE6AEE"/>
    <w:rsid w:val="00B0463A"/>
    <w:rsid w:val="00B2257A"/>
    <w:rsid w:val="00B315B7"/>
    <w:rsid w:val="00B51448"/>
    <w:rsid w:val="00B60E1D"/>
    <w:rsid w:val="00B64D4F"/>
    <w:rsid w:val="00B8011A"/>
    <w:rsid w:val="00B91A3F"/>
    <w:rsid w:val="00B95A69"/>
    <w:rsid w:val="00BA0414"/>
    <w:rsid w:val="00BB2CBD"/>
    <w:rsid w:val="00BC3608"/>
    <w:rsid w:val="00BD7E79"/>
    <w:rsid w:val="00BF2BA3"/>
    <w:rsid w:val="00C00C1E"/>
    <w:rsid w:val="00C03FD9"/>
    <w:rsid w:val="00C078AB"/>
    <w:rsid w:val="00C36776"/>
    <w:rsid w:val="00C41491"/>
    <w:rsid w:val="00C550B2"/>
    <w:rsid w:val="00C64560"/>
    <w:rsid w:val="00C652A6"/>
    <w:rsid w:val="00C70BF0"/>
    <w:rsid w:val="00C86587"/>
    <w:rsid w:val="00CA4613"/>
    <w:rsid w:val="00CD6B58"/>
    <w:rsid w:val="00CF401E"/>
    <w:rsid w:val="00CF62D1"/>
    <w:rsid w:val="00D3215B"/>
    <w:rsid w:val="00D34565"/>
    <w:rsid w:val="00D43F48"/>
    <w:rsid w:val="00D53974"/>
    <w:rsid w:val="00D63F15"/>
    <w:rsid w:val="00D70650"/>
    <w:rsid w:val="00D76229"/>
    <w:rsid w:val="00D81FFB"/>
    <w:rsid w:val="00D95FE9"/>
    <w:rsid w:val="00D97BF9"/>
    <w:rsid w:val="00DB1D77"/>
    <w:rsid w:val="00DB1FA3"/>
    <w:rsid w:val="00DB6411"/>
    <w:rsid w:val="00DC4970"/>
    <w:rsid w:val="00DE0862"/>
    <w:rsid w:val="00DE3094"/>
    <w:rsid w:val="00DF751E"/>
    <w:rsid w:val="00E17554"/>
    <w:rsid w:val="00E23A88"/>
    <w:rsid w:val="00E23CC9"/>
    <w:rsid w:val="00E303F9"/>
    <w:rsid w:val="00E448A8"/>
    <w:rsid w:val="00E70D04"/>
    <w:rsid w:val="00E85AA9"/>
    <w:rsid w:val="00EA2DEB"/>
    <w:rsid w:val="00EC5D7C"/>
    <w:rsid w:val="00EF12F2"/>
    <w:rsid w:val="00F7387F"/>
    <w:rsid w:val="00F82BA7"/>
    <w:rsid w:val="00FC06FF"/>
    <w:rsid w:val="00FC7237"/>
    <w:rsid w:val="00FE35BF"/>
    <w:rsid w:val="00FE3C8B"/>
    <w:rsid w:val="00FE3CA1"/>
    <w:rsid w:val="00FF08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2201</Words>
  <Characters>11889</Characters>
  <Application>Microsoft Office Word</Application>
  <DocSecurity>8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2025-02-10T15:34:00Z</cp:lastPrinted>
  <dcterms:created xsi:type="dcterms:W3CDTF">2025-02-10T17:16:00Z</dcterms:created>
  <dcterms:modified xsi:type="dcterms:W3CDTF">2025-02-10T17:17:00Z</dcterms:modified>
</cp:coreProperties>
</file>