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CA47E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520F33">
        <w:rPr>
          <w:sz w:val="24"/>
        </w:rPr>
        <w:t>Tapa Buraco</w:t>
      </w:r>
      <w:r w:rsidR="00DF2FF9">
        <w:rPr>
          <w:sz w:val="24"/>
        </w:rPr>
        <w:t xml:space="preserve"> </w:t>
      </w:r>
      <w:r w:rsidR="00520F33">
        <w:rPr>
          <w:sz w:val="24"/>
        </w:rPr>
        <w:t xml:space="preserve">na </w:t>
      </w:r>
      <w:bookmarkStart w:id="1" w:name="_GoBack"/>
      <w:r w:rsidR="00520F33">
        <w:rPr>
          <w:sz w:val="24"/>
        </w:rPr>
        <w:t>Rua Josina Flora de Jesus Silva</w:t>
      </w:r>
      <w:bookmarkEnd w:id="1"/>
      <w:r w:rsidR="00BE4471">
        <w:rPr>
          <w:sz w:val="24"/>
        </w:rPr>
        <w:t xml:space="preserve">, </w:t>
      </w:r>
      <w:r w:rsidR="00A80D69">
        <w:rPr>
          <w:sz w:val="24"/>
        </w:rPr>
        <w:t>próximo número</w:t>
      </w:r>
      <w:r w:rsidR="00780DDA">
        <w:rPr>
          <w:sz w:val="24"/>
        </w:rPr>
        <w:t xml:space="preserve"> </w:t>
      </w:r>
      <w:r w:rsidR="00520F33">
        <w:rPr>
          <w:sz w:val="24"/>
        </w:rPr>
        <w:t>500 n</w:t>
      </w:r>
      <w:r w:rsidR="00C77F0F">
        <w:rPr>
          <w:sz w:val="24"/>
        </w:rPr>
        <w:t xml:space="preserve">o bairro </w:t>
      </w:r>
      <w:r w:rsidR="00520F33">
        <w:rPr>
          <w:sz w:val="24"/>
        </w:rPr>
        <w:t xml:space="preserve">Jardim Nova </w:t>
      </w:r>
      <w:r w:rsidR="00520F33">
        <w:rPr>
          <w:sz w:val="24"/>
        </w:rPr>
        <w:t>Terra</w:t>
      </w:r>
      <w:r w:rsidR="00AC07A9">
        <w:rPr>
          <w:sz w:val="24"/>
        </w:rPr>
        <w:t xml:space="preserve"> </w:t>
      </w:r>
      <w:r w:rsidR="00F936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88F53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BCE64-7FCF-4B7A-A3CF-9502A489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2025-02-10T15:12:00Z</dcterms:created>
  <dcterms:modified xsi:type="dcterms:W3CDTF">2025-02-10T15:12:00Z</dcterms:modified>
</cp:coreProperties>
</file>