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0704FC" w:rsidP="00582382" w14:paraId="2EF68604" w14:textId="77777777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>
        <w:rPr>
          <w:rFonts w:ascii="Arial" w:hAnsi="Arial" w:cs="Arial"/>
          <w:bCs/>
          <w:sz w:val="24"/>
          <w:szCs w:val="24"/>
        </w:rPr>
        <w:t xml:space="preserve">providenciar uma alça de acesso entre a </w:t>
      </w:r>
      <w:r w:rsidRPr="000704FC">
        <w:rPr>
          <w:rFonts w:ascii="Arial" w:hAnsi="Arial" w:cs="Arial"/>
          <w:bCs/>
          <w:sz w:val="24"/>
          <w:szCs w:val="24"/>
        </w:rPr>
        <w:t xml:space="preserve">Avenida Elza </w:t>
      </w:r>
      <w:r w:rsidRPr="000704FC">
        <w:rPr>
          <w:rFonts w:ascii="Arial" w:hAnsi="Arial" w:cs="Arial"/>
          <w:bCs/>
          <w:sz w:val="24"/>
          <w:szCs w:val="24"/>
        </w:rPr>
        <w:t>zagui</w:t>
      </w:r>
      <w:r w:rsidRPr="000704FC">
        <w:rPr>
          <w:rFonts w:ascii="Arial" w:hAnsi="Arial" w:cs="Arial"/>
          <w:bCs/>
          <w:sz w:val="24"/>
          <w:szCs w:val="24"/>
        </w:rPr>
        <w:t xml:space="preserve"> </w:t>
      </w:r>
      <w:r w:rsidRPr="000704FC">
        <w:rPr>
          <w:rFonts w:ascii="Arial" w:hAnsi="Arial" w:cs="Arial"/>
          <w:bCs/>
          <w:sz w:val="24"/>
          <w:szCs w:val="24"/>
        </w:rPr>
        <w:t>menuzzo</w:t>
      </w:r>
      <w:r w:rsidRPr="000704FC">
        <w:rPr>
          <w:rFonts w:ascii="Arial" w:hAnsi="Arial" w:cs="Arial"/>
          <w:bCs/>
          <w:sz w:val="24"/>
          <w:szCs w:val="24"/>
        </w:rPr>
        <w:t xml:space="preserve">, </w:t>
      </w:r>
      <w:r w:rsidRPr="000704FC">
        <w:rPr>
          <w:rFonts w:ascii="Arial" w:hAnsi="Arial" w:cs="Arial"/>
          <w:bCs/>
          <w:sz w:val="24"/>
          <w:szCs w:val="24"/>
        </w:rPr>
        <w:t>Jd</w:t>
      </w:r>
      <w:r w:rsidRPr="000704FC">
        <w:rPr>
          <w:rFonts w:ascii="Arial" w:hAnsi="Arial" w:cs="Arial"/>
          <w:bCs/>
          <w:sz w:val="24"/>
          <w:szCs w:val="24"/>
        </w:rPr>
        <w:t xml:space="preserve"> Maria Luiza esquina com a </w:t>
      </w:r>
      <w:r>
        <w:rPr>
          <w:rFonts w:ascii="Arial" w:hAnsi="Arial" w:cs="Arial"/>
          <w:bCs/>
          <w:sz w:val="24"/>
          <w:szCs w:val="24"/>
        </w:rPr>
        <w:t>R</w:t>
      </w:r>
      <w:r w:rsidRPr="000704FC">
        <w:rPr>
          <w:rFonts w:ascii="Arial" w:hAnsi="Arial" w:cs="Arial"/>
          <w:bCs/>
          <w:sz w:val="24"/>
          <w:szCs w:val="24"/>
        </w:rPr>
        <w:t xml:space="preserve">ua </w:t>
      </w:r>
      <w:r>
        <w:rPr>
          <w:rFonts w:ascii="Arial" w:hAnsi="Arial" w:cs="Arial"/>
          <w:bCs/>
          <w:sz w:val="24"/>
          <w:szCs w:val="24"/>
        </w:rPr>
        <w:t>A</w:t>
      </w:r>
      <w:r w:rsidRPr="000704FC">
        <w:rPr>
          <w:rFonts w:ascii="Arial" w:hAnsi="Arial" w:cs="Arial"/>
          <w:bCs/>
          <w:sz w:val="24"/>
          <w:szCs w:val="24"/>
        </w:rPr>
        <w:t xml:space="preserve">na Maria da Conceição </w:t>
      </w:r>
      <w:r w:rsidRPr="000704FC">
        <w:rPr>
          <w:rFonts w:ascii="Arial" w:hAnsi="Arial" w:cs="Arial"/>
          <w:bCs/>
          <w:sz w:val="24"/>
          <w:szCs w:val="24"/>
        </w:rPr>
        <w:t>grass</w:t>
      </w:r>
      <w:r w:rsidRPr="000704FC">
        <w:rPr>
          <w:rFonts w:ascii="Arial" w:hAnsi="Arial" w:cs="Arial"/>
          <w:bCs/>
          <w:sz w:val="24"/>
          <w:szCs w:val="24"/>
        </w:rPr>
        <w:t xml:space="preserve"> do </w:t>
      </w:r>
      <w:r>
        <w:rPr>
          <w:rFonts w:ascii="Arial" w:hAnsi="Arial" w:cs="Arial"/>
          <w:bCs/>
          <w:sz w:val="24"/>
          <w:szCs w:val="24"/>
        </w:rPr>
        <w:t>Pq.</w:t>
      </w:r>
      <w:r w:rsidRPr="000704FC">
        <w:rPr>
          <w:rFonts w:ascii="Arial" w:hAnsi="Arial" w:cs="Arial"/>
          <w:bCs/>
          <w:sz w:val="24"/>
          <w:szCs w:val="24"/>
        </w:rPr>
        <w:t xml:space="preserve"> Itália, para melhora e facilitar o acesso entre os bairros</w:t>
      </w:r>
      <w:r>
        <w:rPr>
          <w:rFonts w:ascii="Arial" w:hAnsi="Arial" w:cs="Arial"/>
          <w:bCs/>
          <w:sz w:val="24"/>
          <w:szCs w:val="24"/>
        </w:rPr>
        <w:t>.</w:t>
      </w:r>
    </w:p>
    <w:p w:rsidR="00D554B4" w:rsidP="00582382" w14:paraId="520CE85B" w14:textId="04CDA27C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0704FC">
        <w:rPr>
          <w:rFonts w:ascii="Arial" w:hAnsi="Arial" w:cs="Arial"/>
          <w:bCs/>
          <w:sz w:val="24"/>
          <w:szCs w:val="24"/>
        </w:rPr>
        <w:t xml:space="preserve"> </w:t>
      </w:r>
    </w:p>
    <w:p w:rsidR="007E2B98" w:rsidRPr="007E2B98" w:rsidP="00130035" w14:paraId="5E0BC532" w14:textId="05E7CA56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 xml:space="preserve">pois, </w:t>
      </w:r>
      <w:r w:rsidR="000704FC">
        <w:rPr>
          <w:rFonts w:ascii="Arial" w:hAnsi="Arial" w:cs="Arial"/>
          <w:bCs/>
          <w:sz w:val="24"/>
          <w:szCs w:val="24"/>
        </w:rPr>
        <w:t>existe um retorno muito distante, prejudicando os transeuntes</w:t>
      </w:r>
      <w:r w:rsidR="00130035">
        <w:rPr>
          <w:rFonts w:ascii="Arial" w:hAnsi="Arial" w:cs="Arial"/>
          <w:bCs/>
          <w:sz w:val="24"/>
          <w:szCs w:val="24"/>
        </w:rPr>
        <w:t>.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9289755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9587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A23F9" w:rsidP="000704FC" w14:paraId="1A4B0D75" w14:textId="70B93449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4FC"/>
    <w:rsid w:val="00071356"/>
    <w:rsid w:val="00074F70"/>
    <w:rsid w:val="000809DD"/>
    <w:rsid w:val="0008301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29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2021-04-19T18:57:00Z</cp:lastPrinted>
  <dcterms:created xsi:type="dcterms:W3CDTF">2021-04-19T19:01:00Z</dcterms:created>
  <dcterms:modified xsi:type="dcterms:W3CDTF">2021-04-19T19:01:00Z</dcterms:modified>
</cp:coreProperties>
</file>