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2551613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>que, junto ao departamento competente, seja solicitada a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 xml:space="preserve">operação tapa-buraco na 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Avenida da Amizade, nº 2863, no Parque Virgílio Viel, em Sumaré-SP.</w:t>
      </w:r>
    </w:p>
    <w:p w:rsidR="0027569A" w:rsidP="00F31103" w14:paraId="26B1D213" w14:textId="4956C55D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A medida se faz necessária devido à grande extensão do buraco, o qual prejudica o tráfego de veículos e representa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6AEE691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6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632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2025-02-06T13:20:00Z</dcterms:created>
  <dcterms:modified xsi:type="dcterms:W3CDTF">2025-02-06T13:33:00Z</dcterms:modified>
</cp:coreProperties>
</file>