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134/2025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134/2025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“Maria da Penha vai à Escola” visando sensibilizar e conscientizar os alunos da rede municipal sobre a violência doméstica e familiar contra a mulher.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