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Treze do Bairro Sítio Pau Pintado de “RUA ISAURA CAMARGO PASCON”.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