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110/2025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Quatro, do Bairro Sítio Pau Pintado de “RUA MARIA GERUSINA DE SÁ.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