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067B362F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880BAF">
        <w:t>04</w:t>
      </w:r>
      <w:r w:rsidRPr="008157C6">
        <w:t xml:space="preserve"> DE </w:t>
      </w:r>
      <w:r w:rsidR="00880BAF">
        <w:t xml:space="preserve">FEVEREIRO </w:t>
      </w:r>
      <w:r w:rsidRPr="008157C6">
        <w:t>DE 202</w:t>
      </w:r>
      <w:r w:rsidR="00880BAF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1993CB10">
      <w:pPr>
        <w:pStyle w:val="BodyText"/>
        <w:ind w:left="3540"/>
      </w:pPr>
      <w:r w:rsidRPr="00D249A2">
        <w:t xml:space="preserve">Denomina a </w:t>
      </w:r>
      <w:r w:rsidRPr="00011341">
        <w:t>Avenida</w:t>
      </w:r>
      <w:r w:rsidRPr="00011341" w:rsidR="00C836D0">
        <w:t xml:space="preserve"> Um</w:t>
      </w:r>
      <w:r w:rsidR="000A1526">
        <w:t xml:space="preserve"> </w:t>
      </w:r>
      <w:r w:rsidRPr="00D249A2" w:rsidR="000A1526">
        <w:t xml:space="preserve">do </w:t>
      </w:r>
      <w:r w:rsidR="000A1526">
        <w:t>Bairro Sítio Pau Pintado de</w:t>
      </w:r>
      <w:r w:rsidRPr="00D249A2">
        <w:t xml:space="preserve"> “</w:t>
      </w:r>
      <w:bookmarkStart w:id="1" w:name="_GoBack"/>
      <w:r w:rsidRPr="00D249A2" w:rsidR="00011341">
        <w:t>AVENIDA GABRIEL GUILHERME MONTEIRO</w:t>
      </w:r>
      <w:bookmarkEnd w:id="1"/>
      <w:r>
        <w:t>”.</w:t>
      </w:r>
      <w:r w:rsidRPr="00D249A2">
        <w:t xml:space="preserve"> </w:t>
      </w:r>
    </w:p>
    <w:p w:rsidR="005A262F" w:rsidP="00C836D0" w14:paraId="6D4745A2" w14:textId="77777777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68176328">
      <w:pPr>
        <w:pStyle w:val="BodyText2"/>
      </w:pPr>
      <w:r>
        <w:tab/>
      </w:r>
      <w:r>
        <w:tab/>
      </w:r>
      <w:r w:rsidRPr="005A262F" w:rsidR="00D249A2">
        <w:t>Art. 1º Denomina a Avenida</w:t>
      </w:r>
      <w:r w:rsidRPr="005A262F" w:rsidR="00C836D0">
        <w:t xml:space="preserve"> Um</w:t>
      </w:r>
      <w:r w:rsidR="000A1526">
        <w:t xml:space="preserve"> </w:t>
      </w:r>
      <w:r w:rsidRPr="005A262F" w:rsidR="000A1526">
        <w:t>do Bairro Sítio Pau Pintado do município de Sumaré</w:t>
      </w:r>
      <w:r w:rsidRPr="005A262F" w:rsidR="00D249A2">
        <w:t xml:space="preserve"> de “</w:t>
      </w:r>
      <w:r w:rsidRPr="005A262F">
        <w:t>Avenida Gabriel Guilherme Monteiro”</w:t>
      </w:r>
      <w:r w:rsidRPr="005A262F" w:rsidR="00D249A2">
        <w:t>.</w:t>
      </w:r>
    </w:p>
    <w:p w:rsidR="00D249A2" w:rsidRPr="005A262F" w:rsidP="005A262F" w14:paraId="24F005F1" w14:textId="0BA2D956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>
        <w:rPr>
          <w:rFonts w:cs="Times New Roman"/>
          <w:color w:val="000000" w:themeColor="text1"/>
        </w:rPr>
        <w:t xml:space="preserve">Estrada Olímpio </w:t>
      </w:r>
      <w:r>
        <w:rPr>
          <w:rFonts w:cs="Times New Roman"/>
          <w:color w:val="000000" w:themeColor="text1"/>
        </w:rPr>
        <w:t>Biondo</w:t>
      </w:r>
      <w:r>
        <w:rPr>
          <w:rFonts w:cs="Times New Roman"/>
          <w:color w:val="000000" w:themeColor="text1"/>
        </w:rPr>
        <w:t xml:space="preserve"> </w:t>
      </w:r>
      <w:r w:rsidRPr="00CB62A2">
        <w:rPr>
          <w:rFonts w:cs="Times New Roman"/>
          <w:color w:val="000000" w:themeColor="text1"/>
        </w:rPr>
        <w:t>e 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no Pesqueiro São Francisco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D249A2" w:rsidRPr="008157C6" w:rsidP="00D249A2" w14:paraId="3E05857B" w14:textId="0B6D88DF">
      <w:pPr>
        <w:pStyle w:val="Heading2"/>
      </w:pPr>
      <w:r w:rsidRPr="008157C6">
        <w:t xml:space="preserve">Sala das Sessões, </w:t>
      </w:r>
      <w:r w:rsidR="00880BAF">
        <w:t>04</w:t>
      </w:r>
      <w:r w:rsidRPr="008157C6">
        <w:t xml:space="preserve"> de </w:t>
      </w:r>
      <w:r w:rsidR="00880BAF">
        <w:t xml:space="preserve">fevereiro </w:t>
      </w:r>
      <w:r>
        <w:t>d</w:t>
      </w:r>
      <w:r w:rsidRPr="008157C6">
        <w:t>e 202</w:t>
      </w:r>
      <w:r w:rsidR="00880BAF">
        <w:t>5</w:t>
      </w:r>
    </w:p>
    <w:p w:rsidR="00D249A2" w:rsidRPr="008157C6" w:rsidP="00D249A2" w14:paraId="74DE8D88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D249A2" w:rsidRPr="008157C6" w:rsidP="00D249A2" w14:paraId="18E8900C" w14:textId="13F5A7D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>W</w:t>
      </w:r>
      <w:r w:rsidR="00880BAF">
        <w:rPr>
          <w:rFonts w:ascii="Cambria" w:hAnsi="Cambria" w:cs="Arial"/>
          <w:b/>
          <w:sz w:val="26"/>
          <w:szCs w:val="26"/>
        </w:rPr>
        <w:t xml:space="preserve">ELLINGTON </w:t>
      </w:r>
      <w:r w:rsidRPr="008157C6">
        <w:rPr>
          <w:rFonts w:ascii="Cambria" w:hAnsi="Cambria" w:cs="Arial"/>
          <w:b/>
          <w:sz w:val="26"/>
          <w:szCs w:val="26"/>
        </w:rPr>
        <w:t xml:space="preserve">SOUZA </w:t>
      </w:r>
    </w:p>
    <w:p w:rsidR="00D249A2" w:rsidRPr="008157C6" w:rsidP="00D249A2" w14:paraId="2CEAD6BB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D249A2" w:rsidP="00E341C4" w14:paraId="2E97742C" w14:textId="77777777"/>
    <w:p w:rsidR="005A262F" w:rsidP="00E341C4" w14:paraId="72C0FB1E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RPr="00D249A2" w:rsidP="005A262F" w14:paraId="5411F617" w14:textId="0E2C4C86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 xml:space="preserve">prestar uma homenagem especial a Gabriel Guilherme Monteiro, que, embora tenha nos deixado ainda criança, deixou uma marca indelével em nossos corações. A memória de Gabriel viverá para sempre entre nós, simbolizando a esperança e a continuidade das gerações futura </w:t>
      </w:r>
    </w:p>
    <w:p w:rsidR="00D249A2" w:rsidRPr="00D249A2" w:rsidP="005A262F" w14:paraId="501AAB9E" w14:textId="6F1BF790">
      <w:pPr>
        <w:pStyle w:val="BodyText2"/>
      </w:pPr>
      <w:r>
        <w:tab/>
      </w:r>
      <w:r>
        <w:tab/>
      </w:r>
      <w:r w:rsidRPr="00D249A2">
        <w:t xml:space="preserve">Que cada passo dado nesta rua nos </w:t>
      </w:r>
      <w:r w:rsidRPr="00D249A2">
        <w:t>lembre</w:t>
      </w:r>
      <w:r w:rsidRPr="00D249A2">
        <w:t xml:space="preserve"> do legado dessas famílias e de sua contribuição para a construção de nossa comunidade. Que Gabriel Guilherme Monteiro e todos os proprietários de chácaras sejam lembrados com carinho e respeito, perpetuando a memória de suas vidas e de suas histórias em nosso bairro</w:t>
      </w:r>
    </w:p>
    <w:p w:rsidR="00880BAF" w:rsidRPr="008157C6" w:rsidP="00880BAF" w14:paraId="136C8AD5" w14:textId="77777777">
      <w:pPr>
        <w:pStyle w:val="Heading2"/>
      </w:pPr>
      <w:r w:rsidRPr="008157C6">
        <w:t xml:space="preserve">Sala das Sessões, </w:t>
      </w:r>
      <w:r>
        <w:t>04</w:t>
      </w:r>
      <w:r w:rsidRPr="008157C6">
        <w:t xml:space="preserve"> de </w:t>
      </w:r>
      <w:r>
        <w:t>fevereiro d</w:t>
      </w:r>
      <w:r w:rsidRPr="008157C6">
        <w:t>e 202</w:t>
      </w:r>
      <w:r>
        <w:t>5</w:t>
      </w:r>
    </w:p>
    <w:p w:rsidR="00880BAF" w:rsidRPr="008157C6" w:rsidP="00880BAF" w14:paraId="4616CBF2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880BAF" w:rsidRPr="008157C6" w:rsidP="00880BAF" w14:paraId="739AD016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>W</w:t>
      </w:r>
      <w:r>
        <w:rPr>
          <w:rFonts w:ascii="Cambria" w:hAnsi="Cambria" w:cs="Arial"/>
          <w:b/>
          <w:sz w:val="26"/>
          <w:szCs w:val="26"/>
        </w:rPr>
        <w:t xml:space="preserve">ELLINGTON </w:t>
      </w:r>
      <w:r w:rsidRPr="008157C6">
        <w:rPr>
          <w:rFonts w:ascii="Cambria" w:hAnsi="Cambria" w:cs="Arial"/>
          <w:b/>
          <w:sz w:val="26"/>
          <w:szCs w:val="26"/>
        </w:rPr>
        <w:t xml:space="preserve">SOUZA </w:t>
      </w:r>
    </w:p>
    <w:p w:rsidR="00880BAF" w:rsidRPr="008157C6" w:rsidP="00880BAF" w14:paraId="152DDFA5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4D05"/>
    <w:rsid w:val="00075065"/>
    <w:rsid w:val="00082454"/>
    <w:rsid w:val="000975CD"/>
    <w:rsid w:val="000A1526"/>
    <w:rsid w:val="000B342B"/>
    <w:rsid w:val="000D2BDC"/>
    <w:rsid w:val="000E3AE6"/>
    <w:rsid w:val="000F4CFD"/>
    <w:rsid w:val="00104AAA"/>
    <w:rsid w:val="00115883"/>
    <w:rsid w:val="00147FD2"/>
    <w:rsid w:val="0015657E"/>
    <w:rsid w:val="00156CF8"/>
    <w:rsid w:val="00170262"/>
    <w:rsid w:val="001D2167"/>
    <w:rsid w:val="001D5DAF"/>
    <w:rsid w:val="001D6624"/>
    <w:rsid w:val="00204BB8"/>
    <w:rsid w:val="00261746"/>
    <w:rsid w:val="002C634B"/>
    <w:rsid w:val="002D68BF"/>
    <w:rsid w:val="002E0B69"/>
    <w:rsid w:val="002E335E"/>
    <w:rsid w:val="002E33BA"/>
    <w:rsid w:val="002F0612"/>
    <w:rsid w:val="003075D7"/>
    <w:rsid w:val="00313D8D"/>
    <w:rsid w:val="00362C00"/>
    <w:rsid w:val="003A07D3"/>
    <w:rsid w:val="003A16C9"/>
    <w:rsid w:val="003D4BB1"/>
    <w:rsid w:val="004005CE"/>
    <w:rsid w:val="00417765"/>
    <w:rsid w:val="00424854"/>
    <w:rsid w:val="00460A32"/>
    <w:rsid w:val="004663A2"/>
    <w:rsid w:val="004B2CC9"/>
    <w:rsid w:val="004C528A"/>
    <w:rsid w:val="0051122C"/>
    <w:rsid w:val="0051286F"/>
    <w:rsid w:val="005148F2"/>
    <w:rsid w:val="00570F47"/>
    <w:rsid w:val="005836E2"/>
    <w:rsid w:val="00595C84"/>
    <w:rsid w:val="005A262F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D1E9A"/>
    <w:rsid w:val="00760924"/>
    <w:rsid w:val="007A7589"/>
    <w:rsid w:val="007D393E"/>
    <w:rsid w:val="00811873"/>
    <w:rsid w:val="00813960"/>
    <w:rsid w:val="008157C6"/>
    <w:rsid w:val="00822396"/>
    <w:rsid w:val="00831EE6"/>
    <w:rsid w:val="008563BE"/>
    <w:rsid w:val="00876D82"/>
    <w:rsid w:val="00880BAF"/>
    <w:rsid w:val="008B5F21"/>
    <w:rsid w:val="00913D67"/>
    <w:rsid w:val="00923088"/>
    <w:rsid w:val="00987DC1"/>
    <w:rsid w:val="009F0901"/>
    <w:rsid w:val="00A06CF2"/>
    <w:rsid w:val="00A1120B"/>
    <w:rsid w:val="00A272D3"/>
    <w:rsid w:val="00A42705"/>
    <w:rsid w:val="00A6192D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15DB6"/>
    <w:rsid w:val="00C36776"/>
    <w:rsid w:val="00C36AC1"/>
    <w:rsid w:val="00C828AA"/>
    <w:rsid w:val="00C836D0"/>
    <w:rsid w:val="00C854FB"/>
    <w:rsid w:val="00C90579"/>
    <w:rsid w:val="00CA38BB"/>
    <w:rsid w:val="00CB51A8"/>
    <w:rsid w:val="00CB62A2"/>
    <w:rsid w:val="00CC2502"/>
    <w:rsid w:val="00CD6B58"/>
    <w:rsid w:val="00CF01A1"/>
    <w:rsid w:val="00CF401E"/>
    <w:rsid w:val="00D01581"/>
    <w:rsid w:val="00D137D8"/>
    <w:rsid w:val="00D1386B"/>
    <w:rsid w:val="00D249A2"/>
    <w:rsid w:val="00D43B6E"/>
    <w:rsid w:val="00D55718"/>
    <w:rsid w:val="00D7507E"/>
    <w:rsid w:val="00D81013"/>
    <w:rsid w:val="00D84457"/>
    <w:rsid w:val="00E1461B"/>
    <w:rsid w:val="00E341C4"/>
    <w:rsid w:val="00E532F5"/>
    <w:rsid w:val="00E54249"/>
    <w:rsid w:val="00F13302"/>
    <w:rsid w:val="00FA190D"/>
    <w:rsid w:val="00FC7BB7"/>
    <w:rsid w:val="00FF18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5D77E-A5DF-40B5-8198-28DB416A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2025-02-03T15:02:00Z</dcterms:created>
  <dcterms:modified xsi:type="dcterms:W3CDTF">2025-02-03T15:02:00Z</dcterms:modified>
</cp:coreProperties>
</file>