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colocação de boleto bancário no carnê do IPTU sugerindo contribuição voluntária destinada ao amparo, proteção e bem-estar animal.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