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>INDICAÇÃO Nº 006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836F66" w14:paraId="74C92FCE" w14:textId="77777777">
      <w:pPr>
        <w:spacing w:line="360" w:lineRule="auto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36F66" w14:paraId="4600CF8E" w14:textId="3D6F65F2">
      <w:pPr>
        <w:spacing w:line="360" w:lineRule="auto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Edson Nunes</w:t>
      </w:r>
      <w:r w:rsidR="00074446">
        <w:rPr>
          <w:sz w:val="24"/>
          <w:szCs w:val="24"/>
        </w:rPr>
        <w:t xml:space="preserve"> dos Santos</w:t>
      </w:r>
      <w:r w:rsidRPr="00836F66">
        <w:rPr>
          <w:sz w:val="24"/>
          <w:szCs w:val="24"/>
        </w:rPr>
        <w:t>, N° 545, Jardim Denadai em Sumaré.</w:t>
      </w:r>
    </w:p>
    <w:p w:rsidR="00836F66" w:rsidRPr="00836F66" w:rsidP="00836F66" w14:paraId="282751A8" w14:textId="77777777">
      <w:pPr>
        <w:spacing w:line="360" w:lineRule="auto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7777777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Sala de Sessões, 04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938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D2BDC"/>
    <w:rsid w:val="00104AAA"/>
    <w:rsid w:val="00133B78"/>
    <w:rsid w:val="0015657E"/>
    <w:rsid w:val="00156CF8"/>
    <w:rsid w:val="002D71C9"/>
    <w:rsid w:val="00460A32"/>
    <w:rsid w:val="004B2CC9"/>
    <w:rsid w:val="004C26A0"/>
    <w:rsid w:val="0051286F"/>
    <w:rsid w:val="00601B0A"/>
    <w:rsid w:val="00626437"/>
    <w:rsid w:val="00632FA0"/>
    <w:rsid w:val="006C41A4"/>
    <w:rsid w:val="006D1E9A"/>
    <w:rsid w:val="00822396"/>
    <w:rsid w:val="00836F66"/>
    <w:rsid w:val="00A06CF2"/>
    <w:rsid w:val="00AC353A"/>
    <w:rsid w:val="00AE6AEE"/>
    <w:rsid w:val="00C00C1E"/>
    <w:rsid w:val="00C36776"/>
    <w:rsid w:val="00CD6B58"/>
    <w:rsid w:val="00CF401E"/>
    <w:rsid w:val="00E227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2025-01-30T17:40:00Z</dcterms:modified>
</cp:coreProperties>
</file>