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75C8B19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A11F54" w:rsidR="00A11F54">
        <w:rPr>
          <w:rFonts w:ascii="Tahoma" w:hAnsi="Tahoma" w:cs="Tahoma"/>
          <w:b/>
          <w:bCs/>
          <w:sz w:val="24"/>
          <w:szCs w:val="24"/>
        </w:rPr>
        <w:t>Rua José Zeferino Ferreira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A11F54">
        <w:rPr>
          <w:rFonts w:ascii="Tahoma" w:hAnsi="Tahoma" w:cs="Tahoma"/>
          <w:sz w:val="24"/>
          <w:szCs w:val="24"/>
        </w:rPr>
        <w:t>106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5666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038C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86D59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A4CA0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450F7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1F54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2025-01-27T14:17:00Z</dcterms:created>
  <dcterms:modified xsi:type="dcterms:W3CDTF">2025-01-27T14:17:00Z</dcterms:modified>
</cp:coreProperties>
</file>