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1A92A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70D47" w:rsidR="00170D47">
        <w:rPr>
          <w:rFonts w:ascii="Tahoma" w:hAnsi="Tahoma" w:cs="Tahoma"/>
          <w:b/>
          <w:sz w:val="24"/>
          <w:szCs w:val="24"/>
        </w:rPr>
        <w:t xml:space="preserve">Rua Ernesto </w:t>
      </w:r>
      <w:r w:rsidRPr="00170D47" w:rsidR="00170D47">
        <w:rPr>
          <w:rFonts w:ascii="Tahoma" w:hAnsi="Tahoma" w:cs="Tahoma"/>
          <w:b/>
          <w:sz w:val="24"/>
          <w:szCs w:val="24"/>
        </w:rPr>
        <w:t>Foffano</w:t>
      </w:r>
      <w:r w:rsidR="00170D47">
        <w:rPr>
          <w:rFonts w:ascii="Tahoma" w:hAnsi="Tahoma" w:cs="Tahoma"/>
          <w:b/>
          <w:sz w:val="24"/>
          <w:szCs w:val="24"/>
        </w:rPr>
        <w:t xml:space="preserve"> </w:t>
      </w:r>
      <w:r w:rsidR="00AA766E">
        <w:rPr>
          <w:rFonts w:ascii="Tahoma" w:hAnsi="Tahoma" w:cs="Tahoma"/>
          <w:bCs/>
          <w:sz w:val="24"/>
          <w:szCs w:val="24"/>
        </w:rPr>
        <w:t xml:space="preserve">em </w:t>
      </w:r>
      <w:r w:rsidR="00170D47">
        <w:rPr>
          <w:rFonts w:ascii="Tahoma" w:hAnsi="Tahoma" w:cs="Tahoma"/>
          <w:bCs/>
          <w:sz w:val="24"/>
          <w:szCs w:val="24"/>
        </w:rPr>
        <w:t>frente ao número 200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170D47" w:rsidR="00170D47">
        <w:rPr>
          <w:rFonts w:ascii="Tahoma" w:hAnsi="Tahoma" w:cs="Tahoma"/>
          <w:b/>
          <w:sz w:val="24"/>
          <w:szCs w:val="24"/>
        </w:rPr>
        <w:t>Jardim Alvorada</w:t>
      </w:r>
      <w:r w:rsidR="00170D4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875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10F23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5FA3"/>
    <w:rsid w:val="00435721"/>
    <w:rsid w:val="0044249C"/>
    <w:rsid w:val="00460A32"/>
    <w:rsid w:val="00461632"/>
    <w:rsid w:val="00480615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2025-01-27T13:20:00Z</dcterms:created>
  <dcterms:modified xsi:type="dcterms:W3CDTF">2025-01-27T13:20:00Z</dcterms:modified>
</cp:coreProperties>
</file>