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07E37D1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965683" w:rsidR="00965683">
        <w:rPr>
          <w:rFonts w:ascii="Tahoma" w:hAnsi="Tahoma" w:cs="Tahoma"/>
          <w:b/>
          <w:bCs/>
          <w:sz w:val="24"/>
          <w:szCs w:val="24"/>
        </w:rPr>
        <w:t>Rua Ezequiel Alves de Souza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965683">
        <w:rPr>
          <w:rFonts w:ascii="Tahoma" w:hAnsi="Tahoma" w:cs="Tahoma"/>
          <w:sz w:val="24"/>
          <w:szCs w:val="24"/>
        </w:rPr>
        <w:t>343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2FD1ED6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6B6E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407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2025-01-27T14:16:00Z</dcterms:created>
  <dcterms:modified xsi:type="dcterms:W3CDTF">2025-01-27T14:16:00Z</dcterms:modified>
</cp:coreProperties>
</file>