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e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Martins de Arruda - Parque Bandeirantes 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e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Rua Sebastião Martins de Arruda - Parque Bandeirantes I, </w:t>
      </w:r>
      <w:r w:rsidRPr="00000000">
        <w:rPr>
          <w:rFonts w:ascii="Arial" w:eastAsia="Arial" w:hAnsi="Arial" w:cs="Arial"/>
          <w:sz w:val="24"/>
          <w:szCs w:val="24"/>
          <w:rtl w:val="0"/>
        </w:rPr>
        <w:t>do número 451 até a esquina com a Rua João Antônio Soares.</w:t>
      </w:r>
    </w:p>
    <w:p w:rsidR="00000000" w:rsidRPr="00000000" w:rsidP="00000000" w14:paraId="00000008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atender à demanda da população, visto que as árvores podem danificar veículos que passam pela via, e o mato alto nas calçadas afeta gravemente a mobilidade dos pedestres.</w:t>
      </w:r>
    </w:p>
    <w:p w:rsidR="00000000" w:rsidRPr="00000000" w:rsidP="00000000" w14:paraId="00000009">
      <w:pPr>
        <w:spacing w:before="240" w:after="24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janeiro de 2025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85271133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4001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3338108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48574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0492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3016704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11793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74176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