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“Incubadora de Empresas”,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