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ampliação da área de atendimento de bares restaurantes e ou similares como forma de favorecer o comércio mediante a autorização para a colocação temporária de mesas e cadeiras nas calçadas dos estabelecimentos.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