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programa de apoio ao autista adulto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