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Concessão de Isenção na tarifa de ônibus para familiares, responsáveis e/ou cuidadores de pessoas com Transtorno do Espectro Autista (TEA) e pessoas com Síndrome de Down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