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CA8DE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36729975" w:edGrp="everyone"/>
    </w:p>
    <w:p w14:paraId="73074462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78D747A1" w14:textId="41206FBD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 w:rsidR="00BD37B9">
        <w:rPr>
          <w:rFonts w:ascii="Calibri" w:hAnsi="Calibri" w:cs="Calibri"/>
        </w:rPr>
        <w:t>4</w:t>
      </w:r>
      <w:r>
        <w:rPr>
          <w:rFonts w:ascii="Calibri" w:hAnsi="Calibri" w:cs="Calibri"/>
        </w:rPr>
        <w:t xml:space="preserve"> de </w:t>
      </w:r>
      <w:r w:rsidR="00BD37B9">
        <w:rPr>
          <w:rFonts w:ascii="Calibri" w:hAnsi="Calibri" w:cs="Calibri"/>
        </w:rPr>
        <w:t>fevereiro</w:t>
      </w:r>
      <w:r>
        <w:rPr>
          <w:rFonts w:ascii="Calibri" w:hAnsi="Calibri" w:cs="Calibri"/>
        </w:rPr>
        <w:t xml:space="preserve"> de 2025.</w:t>
      </w:r>
    </w:p>
    <w:p w14:paraId="75E3D835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0EA58AC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9589C37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14:paraId="576DF319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</w:t>
      </w:r>
      <w:r w:rsidR="007100D1">
        <w:rPr>
          <w:rFonts w:ascii="Calibri" w:hAnsi="Calibri" w:cs="Calibri"/>
        </w:rPr>
        <w:t>Everton Rodrigo dos Santos (Rodrigo Digão)</w:t>
      </w:r>
    </w:p>
    <w:p w14:paraId="3013EF82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14:paraId="07D81783" w14:textId="77777777" w:rsidR="00551768" w:rsidRDefault="00000000" w:rsidP="00551768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100D1">
        <w:rPr>
          <w:rFonts w:ascii="Calibri" w:hAnsi="Calibri" w:cs="Calibri"/>
        </w:rPr>
        <w:t>Geraldo Medeiros</w:t>
      </w:r>
      <w:r>
        <w:rPr>
          <w:rFonts w:ascii="Calibri" w:hAnsi="Calibri" w:cs="Calibri"/>
        </w:rPr>
        <w:t xml:space="preserve"> – Vice-Presidente</w:t>
      </w:r>
    </w:p>
    <w:p w14:paraId="080AA26F" w14:textId="77777777" w:rsidR="00551768" w:rsidRDefault="00000000" w:rsidP="00551768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100D1">
        <w:rPr>
          <w:rFonts w:ascii="Calibri" w:hAnsi="Calibri" w:cs="Calibri"/>
        </w:rPr>
        <w:t>Allan Sangalli</w:t>
      </w:r>
      <w:r>
        <w:rPr>
          <w:rFonts w:ascii="Calibri" w:hAnsi="Calibri" w:cs="Calibri"/>
        </w:rPr>
        <w:t xml:space="preserve"> - Secretário</w:t>
      </w:r>
    </w:p>
    <w:p w14:paraId="1B062563" w14:textId="77777777" w:rsidR="00551768" w:rsidRDefault="00551768" w:rsidP="0026308E">
      <w:pPr>
        <w:spacing w:line="276" w:lineRule="auto"/>
        <w:jc w:val="both"/>
        <w:rPr>
          <w:rFonts w:ascii="Calibri" w:hAnsi="Calibri" w:cs="Calibri"/>
        </w:rPr>
      </w:pPr>
    </w:p>
    <w:p w14:paraId="55D50F1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9B1EF0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A2BC66B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14/2025.</w:t>
      </w:r>
    </w:p>
    <w:p w14:paraId="2C67DFC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8006DC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380EDCC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742F77E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C18067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0BC5DB2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14:paraId="7563291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82B3BE0" w14:textId="77777777" w:rsidR="00D533B9" w:rsidRDefault="00000000" w:rsidP="00D533B9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14/2025</w:t>
      </w:r>
      <w:r>
        <w:rPr>
          <w:rFonts w:ascii="Calibri" w:hAnsi="Calibri" w:cs="Calibri"/>
        </w:rPr>
        <w:t xml:space="preserve"> – “Dispõe sobre a isenção do Imposto Predial e Territorial Urbano (IPTU) para os imóveis localizados em bairros regularizados há mais de 3 anos que ainda não possuem infraestrutura completa de asfalto e esgoto e dá outras providências.”</w:t>
      </w:r>
    </w:p>
    <w:p w14:paraId="2DA50453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EA3B90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9FED37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003F28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27BB42D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6EBC16B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0C0215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5CB6BD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7F5905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2AE5282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24A03253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36729975"/>
    <w:p w14:paraId="30B75F9D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F1916" w14:textId="77777777" w:rsidR="003B27DA" w:rsidRDefault="003B27DA">
      <w:r>
        <w:separator/>
      </w:r>
    </w:p>
  </w:endnote>
  <w:endnote w:type="continuationSeparator" w:id="0">
    <w:p w14:paraId="724918AD" w14:textId="77777777" w:rsidR="003B27DA" w:rsidRDefault="003B2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AF177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D485968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DE18B7" wp14:editId="74670E5A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B9AE2E5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54C6A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A40D6" w14:textId="77777777" w:rsidR="003B27DA" w:rsidRDefault="003B27DA">
      <w:r>
        <w:separator/>
      </w:r>
    </w:p>
  </w:footnote>
  <w:footnote w:type="continuationSeparator" w:id="0">
    <w:p w14:paraId="7D4D5C13" w14:textId="77777777" w:rsidR="003B27DA" w:rsidRDefault="003B27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F1515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F1D2DC7" wp14:editId="6D71ED14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6A10489" wp14:editId="2A37E7BE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DC2340C" wp14:editId="5E5389E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30449536">
    <w:abstractNumId w:val="5"/>
  </w:num>
  <w:num w:numId="2" w16cid:durableId="1826974286">
    <w:abstractNumId w:val="4"/>
  </w:num>
  <w:num w:numId="3" w16cid:durableId="923801782">
    <w:abstractNumId w:val="2"/>
  </w:num>
  <w:num w:numId="4" w16cid:durableId="80414938">
    <w:abstractNumId w:val="1"/>
  </w:num>
  <w:num w:numId="5" w16cid:durableId="18091341">
    <w:abstractNumId w:val="3"/>
  </w:num>
  <w:num w:numId="6" w16cid:durableId="947657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6AB8"/>
    <w:rsid w:val="00104AAA"/>
    <w:rsid w:val="0015657E"/>
    <w:rsid w:val="00156CF8"/>
    <w:rsid w:val="0026308E"/>
    <w:rsid w:val="003B27DA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7100D1"/>
    <w:rsid w:val="00822396"/>
    <w:rsid w:val="008402C6"/>
    <w:rsid w:val="00976948"/>
    <w:rsid w:val="0098660F"/>
    <w:rsid w:val="00A06CF2"/>
    <w:rsid w:val="00AE6AEE"/>
    <w:rsid w:val="00BD37B9"/>
    <w:rsid w:val="00BD4409"/>
    <w:rsid w:val="00BE4674"/>
    <w:rsid w:val="00C00C1E"/>
    <w:rsid w:val="00C36776"/>
    <w:rsid w:val="00C74ACD"/>
    <w:rsid w:val="00CD6B58"/>
    <w:rsid w:val="00CF401E"/>
    <w:rsid w:val="00D533B9"/>
    <w:rsid w:val="00F561C6"/>
    <w:rsid w:val="00F6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F49D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121</Words>
  <Characters>654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2023-03-03T16:19:00Z</dcterms:created>
  <dcterms:modified xsi:type="dcterms:W3CDTF">2025-01-20T14:26:00Z</dcterms:modified>
</cp:coreProperties>
</file>