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emissão de carteira de identidade para animais domésticos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