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501C" w:rsidRPr="00FC501C" w:rsidP="00FC501C" w14:paraId="0FD8670F" w14:textId="3B120F6C">
      <w:pPr>
        <w:pStyle w:val="NoSpacing"/>
        <w:ind w:left="708" w:firstLine="708"/>
        <w:jc w:val="center"/>
        <w:rPr>
          <w:rFonts w:ascii="Arial" w:hAnsi="Arial" w:cs="Arial"/>
          <w:b/>
          <w:shd w:val="clear" w:color="auto" w:fill="FFFFFF"/>
        </w:rPr>
      </w:pPr>
      <w:permStart w:id="0" w:edGrp="everyone"/>
      <w:r w:rsidRPr="00FC501C">
        <w:rPr>
          <w:rFonts w:ascii="Arial" w:hAnsi="Arial" w:cs="Arial"/>
          <w:i/>
          <w:iCs/>
        </w:rPr>
        <w:t xml:space="preserve">       </w:t>
      </w:r>
    </w:p>
    <w:p w:rsidR="006140AC" w:rsidRPr="001169F6" w:rsidP="006140AC" w14:paraId="54EEB183" w14:textId="775A1827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169F6">
        <w:rPr>
          <w:rFonts w:ascii="Arial" w:hAnsi="Arial" w:cs="Arial"/>
          <w:b/>
          <w:bCs/>
          <w:color w:val="000000"/>
          <w:sz w:val="24"/>
          <w:szCs w:val="24"/>
        </w:rPr>
        <w:t>PROJETO DE LEI Nº_____/2025</w:t>
      </w:r>
    </w:p>
    <w:p w:rsidR="006140AC" w:rsidRPr="001169F6" w:rsidP="006140AC" w14:paraId="565D7B64" w14:textId="77777777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140AC" w:rsidRPr="001169F6" w:rsidP="006140AC" w14:paraId="641CBF5C" w14:textId="77777777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1169F6">
        <w:rPr>
          <w:rFonts w:ascii="Arial" w:hAnsi="Arial" w:cs="Arial"/>
          <w:color w:val="000000"/>
          <w:sz w:val="24"/>
          <w:szCs w:val="24"/>
        </w:rPr>
        <w:t>INSTITUI A CAMPANHA MUNICIPAL PERMANENTE DE COMBATE ÀS FRAUDES E GOLPES PRATICADOS VIA TELEFONE, INTERNET E APLICATIVOS.</w:t>
      </w:r>
    </w:p>
    <w:p w:rsidR="006140AC" w:rsidRPr="001169F6" w:rsidP="006140AC" w14:paraId="3DE62548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6140AC" w:rsidRPr="001169F6" w:rsidP="006140AC" w14:paraId="633266DA" w14:textId="5FCF9EF5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169F6">
        <w:rPr>
          <w:rFonts w:ascii="Arial" w:hAnsi="Arial" w:cs="Arial"/>
          <w:i/>
          <w:iCs/>
          <w:sz w:val="24"/>
          <w:szCs w:val="24"/>
        </w:rPr>
        <w:t xml:space="preserve">Autor: </w:t>
      </w:r>
      <w:r w:rsidRPr="001169F6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6140AC" w:rsidRPr="001169F6" w:rsidP="006140AC" w14:paraId="2DC118F3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140AC" w:rsidRPr="001169F6" w:rsidP="006140AC" w14:paraId="1FA0AB2A" w14:textId="5B538278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169F6">
        <w:rPr>
          <w:rFonts w:ascii="Arial" w:eastAsia="Arial" w:hAnsi="Arial" w:cs="Arial"/>
          <w:b/>
          <w:sz w:val="24"/>
          <w:szCs w:val="24"/>
        </w:rPr>
        <w:t>O PREFEITO DO MUNICÍPIO DE SUMARÉ</w:t>
      </w:r>
    </w:p>
    <w:p w:rsidR="006140AC" w:rsidRPr="001169F6" w:rsidP="006140AC" w14:paraId="71D3284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140AC" w:rsidRPr="001169F6" w:rsidP="006140AC" w14:paraId="4CBDD4B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169F6">
        <w:rPr>
          <w:rFonts w:ascii="Arial" w:eastAsia="Arial" w:hAnsi="Arial" w:cs="Arial"/>
          <w:sz w:val="24"/>
          <w:szCs w:val="24"/>
        </w:rPr>
        <w:t>Faço saber, que a CÂMARA MUNICIPAL aprovou e eu sanciono e promulgo a seguinte Lei:</w:t>
      </w:r>
    </w:p>
    <w:p w:rsidR="006140AC" w:rsidRPr="001169F6" w:rsidP="006140AC" w14:paraId="29970425" w14:textId="77777777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</w:p>
    <w:p w:rsidR="006140AC" w:rsidRPr="001169F6" w:rsidP="006140AC" w14:paraId="2186BCB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Art. 1º</w:t>
      </w:r>
      <w:r w:rsidRPr="001169F6">
        <w:rPr>
          <w:rFonts w:ascii="Arial" w:hAnsi="Arial" w:cs="Arial"/>
          <w:sz w:val="24"/>
          <w:szCs w:val="24"/>
        </w:rPr>
        <w:t xml:space="preserve"> Esta lei dispõe sobre a campanha permanente de combate às fraudes virtuais no âmbito do município de Sumaré.</w:t>
      </w:r>
    </w:p>
    <w:p w:rsidR="006140AC" w:rsidRPr="001169F6" w:rsidP="006140AC" w14:paraId="4903421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AC" w:rsidRPr="001169F6" w:rsidP="006140AC" w14:paraId="1D0BB61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Art. 2º</w:t>
      </w:r>
      <w:r w:rsidRPr="001169F6">
        <w:rPr>
          <w:rFonts w:ascii="Arial" w:hAnsi="Arial" w:cs="Arial"/>
          <w:sz w:val="24"/>
          <w:szCs w:val="24"/>
        </w:rPr>
        <w:t xml:space="preserve"> Fica instituída a campanha permanente de combate a fraudes e golpes praticados via telefone, internet e aplicativos.</w:t>
      </w:r>
    </w:p>
    <w:p w:rsidR="006140AC" w:rsidRPr="001169F6" w:rsidP="006140AC" w14:paraId="65545CC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AC" w:rsidRPr="001169F6" w:rsidP="006140AC" w14:paraId="707722E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1169F6">
        <w:rPr>
          <w:rFonts w:ascii="Arial" w:hAnsi="Arial" w:cs="Arial"/>
          <w:caps/>
          <w:sz w:val="24"/>
          <w:szCs w:val="24"/>
        </w:rPr>
        <w:tab/>
      </w:r>
      <w:r w:rsidRPr="001169F6">
        <w:rPr>
          <w:rFonts w:ascii="Arial" w:hAnsi="Arial" w:cs="Arial"/>
          <w:b/>
          <w:bCs/>
          <w:sz w:val="24"/>
          <w:szCs w:val="24"/>
        </w:rPr>
        <w:t>Art</w:t>
      </w:r>
      <w:r w:rsidRPr="001169F6">
        <w:rPr>
          <w:rFonts w:ascii="Arial" w:hAnsi="Arial" w:cs="Arial"/>
          <w:b/>
          <w:bCs/>
          <w:caps/>
          <w:sz w:val="24"/>
          <w:szCs w:val="24"/>
        </w:rPr>
        <w:t>. 3º</w:t>
      </w:r>
      <w:r w:rsidRPr="001169F6">
        <w:rPr>
          <w:rFonts w:ascii="Arial" w:hAnsi="Arial" w:cs="Arial"/>
          <w:caps/>
          <w:sz w:val="24"/>
          <w:szCs w:val="24"/>
        </w:rPr>
        <w:t xml:space="preserve"> a </w:t>
      </w:r>
      <w:r w:rsidRPr="001169F6">
        <w:rPr>
          <w:rFonts w:ascii="Arial" w:hAnsi="Arial" w:cs="Arial"/>
          <w:sz w:val="24"/>
          <w:szCs w:val="24"/>
        </w:rPr>
        <w:t>campanha consistirá em ações educativas visando orientar a população sobre cuidados a serem tomados para a prevenção de golpes virtuais.</w:t>
      </w:r>
    </w:p>
    <w:p w:rsidR="006140AC" w:rsidRPr="001169F6" w:rsidP="006140AC" w14:paraId="2582694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caps/>
          <w:sz w:val="24"/>
          <w:szCs w:val="24"/>
        </w:rPr>
        <w:tab/>
      </w:r>
      <w:r w:rsidRPr="001169F6">
        <w:rPr>
          <w:rFonts w:ascii="Arial" w:hAnsi="Arial" w:cs="Arial"/>
          <w:b/>
          <w:bCs/>
          <w:caps/>
          <w:sz w:val="24"/>
          <w:szCs w:val="24"/>
        </w:rPr>
        <w:t>§1º</w:t>
      </w:r>
      <w:r w:rsidRPr="001169F6">
        <w:rPr>
          <w:rFonts w:ascii="Arial" w:hAnsi="Arial" w:cs="Arial"/>
          <w:caps/>
          <w:sz w:val="24"/>
          <w:szCs w:val="24"/>
        </w:rPr>
        <w:t xml:space="preserve"> o </w:t>
      </w:r>
      <w:r w:rsidRPr="001169F6">
        <w:rPr>
          <w:rFonts w:ascii="Arial" w:hAnsi="Arial" w:cs="Arial"/>
          <w:sz w:val="24"/>
          <w:szCs w:val="24"/>
        </w:rPr>
        <w:t>Poder</w:t>
      </w:r>
      <w:r w:rsidRPr="001169F6">
        <w:rPr>
          <w:rFonts w:ascii="Arial" w:hAnsi="Arial" w:cs="Arial"/>
          <w:caps/>
          <w:sz w:val="24"/>
          <w:szCs w:val="24"/>
        </w:rPr>
        <w:t xml:space="preserve"> </w:t>
      </w:r>
      <w:r w:rsidRPr="001169F6">
        <w:rPr>
          <w:rFonts w:ascii="Arial" w:hAnsi="Arial" w:cs="Arial"/>
          <w:sz w:val="24"/>
          <w:szCs w:val="24"/>
        </w:rPr>
        <w:t>Executivo</w:t>
      </w:r>
      <w:r w:rsidRPr="001169F6">
        <w:rPr>
          <w:rFonts w:ascii="Arial" w:hAnsi="Arial" w:cs="Arial"/>
          <w:caps/>
          <w:sz w:val="24"/>
          <w:szCs w:val="24"/>
        </w:rPr>
        <w:t xml:space="preserve"> </w:t>
      </w:r>
      <w:r w:rsidRPr="001169F6">
        <w:rPr>
          <w:rFonts w:ascii="Arial" w:hAnsi="Arial" w:cs="Arial"/>
          <w:sz w:val="24"/>
          <w:szCs w:val="24"/>
        </w:rPr>
        <w:t>poderá firmar convênios com empresas privadas, organização da sociedade civil e órgãos de defesa do consumidor para a execução da campanha permanente.</w:t>
      </w:r>
    </w:p>
    <w:p w:rsidR="006140AC" w:rsidRPr="001169F6" w:rsidP="006140AC" w14:paraId="170EC58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§2º</w:t>
      </w:r>
      <w:r w:rsidRPr="001169F6">
        <w:rPr>
          <w:rFonts w:ascii="Arial" w:hAnsi="Arial" w:cs="Arial"/>
          <w:sz w:val="24"/>
          <w:szCs w:val="24"/>
        </w:rPr>
        <w:t xml:space="preserve"> Os materiais e recursos utilizados na campanha serão produzidos de forma objetiva e de fácil compreensão pelo público-alvo.</w:t>
      </w:r>
    </w:p>
    <w:p w:rsidR="006140AC" w:rsidRPr="001169F6" w:rsidP="006140AC" w14:paraId="2CBBBC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ab/>
      </w:r>
      <w:r w:rsidRPr="001169F6">
        <w:rPr>
          <w:rFonts w:ascii="Arial" w:hAnsi="Arial" w:cs="Arial"/>
          <w:b/>
          <w:bCs/>
          <w:sz w:val="24"/>
          <w:szCs w:val="24"/>
        </w:rPr>
        <w:t>§3º</w:t>
      </w:r>
      <w:r w:rsidRPr="001169F6">
        <w:rPr>
          <w:rFonts w:ascii="Arial" w:hAnsi="Arial" w:cs="Arial"/>
          <w:sz w:val="24"/>
          <w:szCs w:val="24"/>
        </w:rPr>
        <w:t xml:space="preserve"> A campanha poderá atuar em ações específicas, como aquelas direcionadas aos idosos, por exemplo.</w:t>
      </w:r>
    </w:p>
    <w:p w:rsidR="006140AC" w:rsidRPr="001169F6" w:rsidP="006140AC" w14:paraId="393A93A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§4º</w:t>
      </w:r>
      <w:r w:rsidRPr="001169F6">
        <w:rPr>
          <w:rFonts w:ascii="Arial" w:hAnsi="Arial" w:cs="Arial"/>
          <w:sz w:val="24"/>
          <w:szCs w:val="24"/>
        </w:rPr>
        <w:t xml:space="preserve"> A campanha de que trata esta Lei, de natureza educativa e preventiva, terá por objetivos:</w:t>
      </w:r>
    </w:p>
    <w:p w:rsidR="006140AC" w:rsidRPr="001169F6" w:rsidP="006140AC" w14:paraId="173E2B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I</w:t>
      </w:r>
      <w:r w:rsidRPr="001169F6">
        <w:rPr>
          <w:rFonts w:ascii="Arial" w:hAnsi="Arial" w:cs="Arial"/>
          <w:sz w:val="24"/>
          <w:szCs w:val="24"/>
        </w:rPr>
        <w:t xml:space="preserve"> – </w:t>
      </w:r>
      <w:r w:rsidRPr="001169F6">
        <w:rPr>
          <w:rFonts w:ascii="Arial" w:hAnsi="Arial" w:cs="Arial"/>
          <w:sz w:val="24"/>
          <w:szCs w:val="24"/>
        </w:rPr>
        <w:t>prevenir</w:t>
      </w:r>
      <w:r w:rsidRPr="001169F6">
        <w:rPr>
          <w:rFonts w:ascii="Arial" w:hAnsi="Arial" w:cs="Arial"/>
          <w:sz w:val="24"/>
          <w:szCs w:val="24"/>
        </w:rPr>
        <w:t xml:space="preserve"> a ocorrência de golpes e abusos econômicos, como por ocasião da contratação de empréstimos consignados, além de outros golpes financeiros comuns, tais como os aplicados por telefone, a emissão e o envio de cartão de crédito não solicitado, entre outros;</w:t>
      </w:r>
    </w:p>
    <w:p w:rsidR="006140AC" w:rsidRPr="001169F6" w:rsidP="006140AC" w14:paraId="4727216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II</w:t>
      </w:r>
      <w:r w:rsidRPr="001169F6">
        <w:rPr>
          <w:rFonts w:ascii="Arial" w:hAnsi="Arial" w:cs="Arial"/>
          <w:sz w:val="24"/>
          <w:szCs w:val="24"/>
        </w:rPr>
        <w:t xml:space="preserve"> – </w:t>
      </w:r>
      <w:r w:rsidRPr="001169F6">
        <w:rPr>
          <w:rFonts w:ascii="Arial" w:hAnsi="Arial" w:cs="Arial"/>
          <w:sz w:val="24"/>
          <w:szCs w:val="24"/>
        </w:rPr>
        <w:t>orientar</w:t>
      </w:r>
      <w:r w:rsidRPr="001169F6">
        <w:rPr>
          <w:rFonts w:ascii="Arial" w:hAnsi="Arial" w:cs="Arial"/>
          <w:sz w:val="24"/>
          <w:szCs w:val="24"/>
        </w:rPr>
        <w:t xml:space="preserve"> as pessoas quanto aos riscos existentes na utilização da internet, inclusive para a aquisição de produtos e a contratação de serviços por meio de comércio eletrônico;</w:t>
      </w:r>
    </w:p>
    <w:p w:rsidR="006140AC" w:rsidRPr="001169F6" w:rsidP="006140AC" w14:paraId="43390FC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III</w:t>
      </w:r>
      <w:r w:rsidRPr="001169F6">
        <w:rPr>
          <w:rFonts w:ascii="Arial" w:hAnsi="Arial" w:cs="Arial"/>
          <w:sz w:val="24"/>
          <w:szCs w:val="24"/>
        </w:rPr>
        <w:t xml:space="preserve"> – informar sobre as formas e mecanismos de identificação de possíveis fraudes e golpes e de navegação segura na internet.</w:t>
      </w:r>
    </w:p>
    <w:p w:rsidR="006140AC" w:rsidRPr="001169F6" w:rsidP="006140AC" w14:paraId="7F1F61A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40AC" w:rsidRPr="001169F6" w:rsidP="006140AC" w14:paraId="71F2BA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1169F6">
        <w:rPr>
          <w:rFonts w:ascii="Arial" w:hAnsi="Arial" w:cs="Arial"/>
          <w:sz w:val="24"/>
          <w:szCs w:val="24"/>
        </w:rPr>
        <w:t>O Poder Executivo regulamentará a presente Lei, no que couber, em até 60 (sessenta) dias.</w:t>
      </w:r>
    </w:p>
    <w:p w:rsidR="006140AC" w:rsidRPr="001169F6" w:rsidP="006140AC" w14:paraId="07DD67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6140AC" w:rsidRPr="001169F6" w:rsidP="006140AC" w14:paraId="53DD5B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Art. 5º</w:t>
      </w:r>
      <w:r w:rsidRPr="001169F6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6140AC" w:rsidRPr="001169F6" w:rsidP="006140AC" w14:paraId="2E8E2624" w14:textId="77777777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6140AC" w:rsidRPr="001169F6" w:rsidP="006140AC" w14:paraId="7F52692E" w14:textId="77777777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6140AC" w:rsidRPr="001169F6" w:rsidP="006140AC" w14:paraId="245B3ABE" w14:textId="495C41AB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 xml:space="preserve">Sala das Sessões, </w:t>
      </w:r>
      <w:r w:rsidR="00A308BD">
        <w:rPr>
          <w:rFonts w:ascii="Arial" w:hAnsi="Arial" w:cs="Arial"/>
          <w:sz w:val="24"/>
          <w:szCs w:val="24"/>
        </w:rPr>
        <w:t>13</w:t>
      </w:r>
      <w:r w:rsidR="001169F6">
        <w:rPr>
          <w:rFonts w:ascii="Arial" w:hAnsi="Arial" w:cs="Arial"/>
          <w:sz w:val="24"/>
          <w:szCs w:val="24"/>
        </w:rPr>
        <w:t xml:space="preserve"> </w:t>
      </w:r>
      <w:r w:rsidRPr="001169F6">
        <w:rPr>
          <w:rFonts w:ascii="Arial" w:hAnsi="Arial" w:cs="Arial"/>
          <w:sz w:val="24"/>
          <w:szCs w:val="24"/>
        </w:rPr>
        <w:t>de janeiro de 2025</w:t>
      </w:r>
    </w:p>
    <w:p w:rsidR="006140AC" w:rsidRPr="001169F6" w:rsidP="006140AC" w14:paraId="5AE949F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AC" w:rsidRPr="001169F6" w:rsidP="006140AC" w14:paraId="18690F8A" w14:textId="010AC73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140AC" w:rsidRPr="001169F6" w:rsidP="006140AC" w14:paraId="1588F32E" w14:textId="7777777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140AC" w:rsidRPr="001169F6" w:rsidP="006140AC" w14:paraId="1185E0D3" w14:textId="77777777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140AC" w:rsidRPr="001169F6" w:rsidP="006140AC" w14:paraId="580EC143" w14:textId="77777777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69F6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6140AC" w:rsidRPr="001169F6" w:rsidP="006140AC" w14:paraId="4919138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6140AC" w:rsidRPr="001169F6" w:rsidP="006140AC" w14:paraId="620F53B2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MDB</w:t>
      </w:r>
    </w:p>
    <w:p w:rsidR="006140AC" w:rsidRPr="001169F6" w:rsidP="006140AC" w14:paraId="11665F6F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140AC" w:rsidRPr="001169F6" w:rsidP="006140AC" w14:paraId="1F67E25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AC" w:rsidRPr="001169F6" w:rsidP="006140AC" w14:paraId="6F6211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AC" w:rsidRPr="001169F6" w:rsidP="006140AC" w14:paraId="204EA6F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AC" w:rsidRPr="001169F6" w:rsidP="006140AC" w14:paraId="0467695C" w14:textId="777777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br w:type="page"/>
      </w:r>
    </w:p>
    <w:p w:rsidR="006140AC" w:rsidRPr="001169F6" w:rsidP="006140AC" w14:paraId="0E41A0E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JUSTIFICATIVA</w:t>
      </w:r>
    </w:p>
    <w:p w:rsidR="006140AC" w:rsidRPr="001169F6" w:rsidP="006140AC" w14:paraId="06C767E9" w14:textId="77777777">
      <w:pPr>
        <w:jc w:val="center"/>
        <w:rPr>
          <w:rFonts w:ascii="Arial" w:hAnsi="Arial" w:cs="Arial"/>
          <w:sz w:val="24"/>
          <w:szCs w:val="24"/>
        </w:rPr>
      </w:pPr>
    </w:p>
    <w:p w:rsidR="006140AC" w:rsidRPr="001169F6" w:rsidP="006140AC" w14:paraId="2AEA17E2" w14:textId="77777777">
      <w:pPr>
        <w:spacing w:line="36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  <w:highlight w:val="white"/>
        </w:rPr>
        <w:t xml:space="preserve">Temos a honra e satisfação de apresentar o presente Projeto de Lei dispondo sobre a </w:t>
      </w:r>
      <w:r w:rsidRPr="001169F6">
        <w:rPr>
          <w:rFonts w:ascii="Arial" w:hAnsi="Arial" w:cs="Arial"/>
          <w:sz w:val="24"/>
          <w:szCs w:val="24"/>
        </w:rPr>
        <w:t xml:space="preserve">companha permanente de combate às fraudes virtuais no âmbito do município de Sumaré. </w:t>
      </w:r>
    </w:p>
    <w:p w:rsidR="006140AC" w:rsidRPr="001169F6" w:rsidP="006140AC" w14:paraId="71A30274" w14:textId="7777777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>Do início, cumpre-se evidenciar que os golpes e fraudes aplicados via telefone e internet estão cada vez mais comuns no Brasil. Em vista disso, pesquisa recente realizada pela Mobile Time/</w:t>
      </w:r>
      <w:r w:rsidRPr="001169F6">
        <w:rPr>
          <w:rFonts w:ascii="Arial" w:hAnsi="Arial" w:cs="Arial"/>
          <w:sz w:val="24"/>
          <w:szCs w:val="24"/>
        </w:rPr>
        <w:t>Opinion</w:t>
      </w:r>
      <w:r w:rsidRPr="001169F6">
        <w:rPr>
          <w:rFonts w:ascii="Arial" w:hAnsi="Arial" w:cs="Arial"/>
          <w:sz w:val="24"/>
          <w:szCs w:val="24"/>
        </w:rPr>
        <w:t xml:space="preserve"> Box com uma amostra de 2.125 pessoas indicou que a cada quatro pessoas, três já sofreram tentativa de golpe por telefone. </w:t>
      </w:r>
    </w:p>
    <w:p w:rsidR="006140AC" w:rsidRPr="001169F6" w:rsidP="006140AC" w14:paraId="15A215AD" w14:textId="7777777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 xml:space="preserve"> Outro fato importante a ser mencionado é que entre os golpes mais comuns estão o falso sequestro, no qual o golpista liga e pede um valor para o resgate de uma falsa vítima. Além disso, o </w:t>
      </w:r>
      <w:r w:rsidRPr="001169F6">
        <w:rPr>
          <w:rFonts w:ascii="Arial" w:hAnsi="Arial" w:cs="Arial"/>
          <w:i/>
          <w:iCs/>
          <w:sz w:val="24"/>
          <w:szCs w:val="24"/>
        </w:rPr>
        <w:t>phishing</w:t>
      </w:r>
      <w:r w:rsidRPr="001169F6">
        <w:rPr>
          <w:rFonts w:ascii="Arial" w:hAnsi="Arial" w:cs="Arial"/>
          <w:sz w:val="24"/>
          <w:szCs w:val="24"/>
        </w:rPr>
        <w:t xml:space="preserve"> é outro golpe muito comum que atrai a pessoa para uma falsa página ‘oficial’ de determinado site e a vítima acaba fornecendo dados pessoais e bancários sem perceber que está sendo enganada. Outrossim, o </w:t>
      </w:r>
      <w:r w:rsidRPr="001169F6">
        <w:rPr>
          <w:rFonts w:ascii="Arial" w:hAnsi="Arial" w:cs="Arial"/>
          <w:i/>
          <w:iCs/>
          <w:sz w:val="24"/>
          <w:szCs w:val="24"/>
        </w:rPr>
        <w:t>vishing</w:t>
      </w:r>
      <w:r w:rsidRPr="001169F6">
        <w:rPr>
          <w:rFonts w:ascii="Arial" w:hAnsi="Arial" w:cs="Arial"/>
          <w:sz w:val="24"/>
          <w:szCs w:val="24"/>
        </w:rPr>
        <w:t xml:space="preserve"> começa com uma ligação de um falso atendente de um serviço que a vítima já utiliza, como bancos e serviços públicos, visando obter dados pessoais, bancários, entre outros. Ademais, tem se tornado muito comum também a falsa oportunidade de emprego enviada por </w:t>
      </w:r>
      <w:r w:rsidRPr="001169F6">
        <w:rPr>
          <w:rFonts w:ascii="Arial" w:hAnsi="Arial" w:cs="Arial"/>
          <w:i/>
          <w:iCs/>
          <w:sz w:val="24"/>
          <w:szCs w:val="24"/>
        </w:rPr>
        <w:t>SMS</w:t>
      </w:r>
      <w:r w:rsidRPr="001169F6">
        <w:rPr>
          <w:rFonts w:ascii="Arial" w:hAnsi="Arial" w:cs="Arial"/>
          <w:sz w:val="24"/>
          <w:szCs w:val="24"/>
        </w:rPr>
        <w:t xml:space="preserve"> ou </w:t>
      </w:r>
      <w:r w:rsidRPr="001169F6">
        <w:rPr>
          <w:rFonts w:ascii="Arial" w:hAnsi="Arial" w:cs="Arial"/>
          <w:i/>
          <w:iCs/>
          <w:sz w:val="24"/>
          <w:szCs w:val="24"/>
        </w:rPr>
        <w:t>WhatsApp</w:t>
      </w:r>
      <w:r w:rsidRPr="001169F6">
        <w:rPr>
          <w:rFonts w:ascii="Arial" w:hAnsi="Arial" w:cs="Arial"/>
          <w:sz w:val="24"/>
          <w:szCs w:val="24"/>
        </w:rPr>
        <w:t xml:space="preserve"> com </w:t>
      </w:r>
      <w:r w:rsidRPr="001169F6">
        <w:rPr>
          <w:rFonts w:ascii="Arial" w:hAnsi="Arial" w:cs="Arial"/>
          <w:i/>
          <w:iCs/>
          <w:sz w:val="24"/>
          <w:szCs w:val="24"/>
        </w:rPr>
        <w:t>links</w:t>
      </w:r>
      <w:r w:rsidRPr="001169F6">
        <w:rPr>
          <w:rFonts w:ascii="Arial" w:hAnsi="Arial" w:cs="Arial"/>
          <w:sz w:val="24"/>
          <w:szCs w:val="24"/>
        </w:rPr>
        <w:t xml:space="preserve"> suspeitos. </w:t>
      </w:r>
    </w:p>
    <w:p w:rsidR="006140AC" w:rsidRPr="001169F6" w:rsidP="006140AC" w14:paraId="0626594E" w14:textId="777777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 xml:space="preserve">Com o desenvolvimento dos meios de comunicação e da internet, as formas de relacionamento com bancos e instituições financeiras tornou-se imediato, de modo que, muito facilmente é possível realizar uma compra, um pagamento, um empréstimo ou um investimento. Contudo, o domínio de ferramentas como aparelhos celulares, computadores e internet não está disseminado de modo equiparado a todas as pessoas, especialmente para os idosos, que, muitas vezes, não estão naturalizados a termos e instrumentos disponíveis nesses meios tecnológicos. Dessa forma, as pessoas idosas formam um grupo de muito interesse para indivíduos </w:t>
      </w:r>
      <w:r w:rsidRPr="001169F6">
        <w:rPr>
          <w:rFonts w:ascii="Arial" w:hAnsi="Arial" w:cs="Arial"/>
          <w:sz w:val="24"/>
          <w:szCs w:val="24"/>
        </w:rPr>
        <w:t>mal intencionados</w:t>
      </w:r>
      <w:r w:rsidRPr="001169F6">
        <w:rPr>
          <w:rFonts w:ascii="Arial" w:hAnsi="Arial" w:cs="Arial"/>
          <w:sz w:val="24"/>
          <w:szCs w:val="24"/>
        </w:rPr>
        <w:t xml:space="preserve"> ou criminosos, que criam mecanismos para ludibriar e enganar àqueles que têm alguma dificuldade com meios tecnológicos.</w:t>
      </w:r>
    </w:p>
    <w:p w:rsidR="006140AC" w:rsidRPr="001169F6" w:rsidP="006140AC" w14:paraId="083CB57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ab/>
        <w:t xml:space="preserve">Sendo assim, é muito importante que sejam disseminadas todas as informações que ajudem as pessoas a se precaverem de crimes financeiros, principalmente no que </w:t>
      </w:r>
      <w:r w:rsidRPr="001169F6">
        <w:rPr>
          <w:rFonts w:ascii="Arial" w:hAnsi="Arial" w:cs="Arial"/>
          <w:sz w:val="24"/>
          <w:szCs w:val="24"/>
        </w:rPr>
        <w:t>se refere a compras não desejadas, empréstimos não solicitados, cobranças de taxas abusivas, entre outros.</w:t>
      </w:r>
    </w:p>
    <w:p w:rsidR="006140AC" w:rsidRPr="001169F6" w:rsidP="006140AC" w14:paraId="1C097B0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>Através de campanhas contínuas que informem a população sobre os métodos praticados para induzir situações financeiras não solicitadas, nossos cidadãos estarão melhor preparados para identificar propostas maliciosas e buscar por outros esclarecimentos ou ajuda.</w:t>
      </w:r>
    </w:p>
    <w:p w:rsidR="006140AC" w:rsidRPr="001169F6" w:rsidP="006140AC" w14:paraId="32C29B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ab/>
        <w:t>Por tratar-se de matéria de relevante interesse público, apresentamos este Projeto de Lei para que seja apreciado por esta Casa e, após análise e discussão em Plenário, que seja aprovado pelos nobres pares.</w:t>
      </w:r>
    </w:p>
    <w:p w:rsidR="006140AC" w:rsidRPr="001169F6" w:rsidP="006140AC" w14:paraId="6EC53E8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ab/>
      </w:r>
    </w:p>
    <w:p w:rsidR="006140AC" w:rsidRPr="001169F6" w:rsidP="006140AC" w14:paraId="564977EC" w14:textId="1D0AB588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ab/>
        <w:t xml:space="preserve">Sala das Sessões, </w:t>
      </w:r>
      <w:r w:rsidR="00A308BD">
        <w:rPr>
          <w:rFonts w:ascii="Arial" w:hAnsi="Arial" w:cs="Arial"/>
          <w:sz w:val="24"/>
          <w:szCs w:val="24"/>
        </w:rPr>
        <w:t>13</w:t>
      </w:r>
      <w:bookmarkStart w:id="1" w:name="_GoBack"/>
      <w:bookmarkEnd w:id="1"/>
      <w:r w:rsidRPr="001169F6">
        <w:rPr>
          <w:rFonts w:ascii="Arial" w:hAnsi="Arial" w:cs="Arial"/>
          <w:sz w:val="24"/>
          <w:szCs w:val="24"/>
        </w:rPr>
        <w:t xml:space="preserve"> de janeiro de 2025</w:t>
      </w:r>
    </w:p>
    <w:p w:rsidR="006140AC" w:rsidRPr="001169F6" w:rsidP="006140AC" w14:paraId="1FFD04E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40AC" w:rsidP="006140AC" w14:paraId="4B49117B" w14:textId="262DD0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sz w:val="24"/>
          <w:szCs w:val="24"/>
        </w:rPr>
        <w:tab/>
      </w:r>
    </w:p>
    <w:p w:rsidR="001169F6" w:rsidRPr="001169F6" w:rsidP="006140AC" w14:paraId="46B3E73D" w14:textId="7777777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C501C" w:rsidRPr="001169F6" w:rsidP="00CF3631" w14:paraId="7D300EA9" w14:textId="77777777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F3631" w:rsidRPr="001169F6" w:rsidP="001A354C" w14:paraId="6C7B3963" w14:textId="793649B7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69F6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1A354C" w:rsidRPr="001169F6" w:rsidP="001A354C" w14:paraId="7C54301A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A14FD1" w:rsidRPr="001169F6" w:rsidP="001A354C" w14:paraId="1BE506AD" w14:textId="3546E88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169F6">
        <w:rPr>
          <w:rFonts w:ascii="Arial" w:hAnsi="Arial" w:cs="Arial"/>
          <w:b/>
          <w:bCs/>
          <w:sz w:val="24"/>
          <w:szCs w:val="24"/>
        </w:rPr>
        <w:t>MDB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91955"/>
    <w:rsid w:val="000A666F"/>
    <w:rsid w:val="000D2BDC"/>
    <w:rsid w:val="000E71F2"/>
    <w:rsid w:val="000F0BEA"/>
    <w:rsid w:val="000F1426"/>
    <w:rsid w:val="000F479B"/>
    <w:rsid w:val="00104AAA"/>
    <w:rsid w:val="001169F6"/>
    <w:rsid w:val="00152E83"/>
    <w:rsid w:val="0015657E"/>
    <w:rsid w:val="00156CF8"/>
    <w:rsid w:val="001924F2"/>
    <w:rsid w:val="001A354C"/>
    <w:rsid w:val="001E6978"/>
    <w:rsid w:val="00205EC8"/>
    <w:rsid w:val="00225555"/>
    <w:rsid w:val="00233636"/>
    <w:rsid w:val="0023689D"/>
    <w:rsid w:val="00267729"/>
    <w:rsid w:val="00286722"/>
    <w:rsid w:val="0031301C"/>
    <w:rsid w:val="00321B37"/>
    <w:rsid w:val="0035284F"/>
    <w:rsid w:val="00412E5F"/>
    <w:rsid w:val="00444234"/>
    <w:rsid w:val="00460A32"/>
    <w:rsid w:val="00467A72"/>
    <w:rsid w:val="004B2CC9"/>
    <w:rsid w:val="004D767E"/>
    <w:rsid w:val="004F3FFC"/>
    <w:rsid w:val="0051286F"/>
    <w:rsid w:val="005443D2"/>
    <w:rsid w:val="005D4E45"/>
    <w:rsid w:val="00601B0A"/>
    <w:rsid w:val="006140AC"/>
    <w:rsid w:val="00623938"/>
    <w:rsid w:val="00626437"/>
    <w:rsid w:val="00632FA0"/>
    <w:rsid w:val="006C41A4"/>
    <w:rsid w:val="006D1E9A"/>
    <w:rsid w:val="006D77E7"/>
    <w:rsid w:val="00822396"/>
    <w:rsid w:val="00863AEA"/>
    <w:rsid w:val="008A1B1D"/>
    <w:rsid w:val="009A2FFE"/>
    <w:rsid w:val="00A06CF2"/>
    <w:rsid w:val="00A10FDC"/>
    <w:rsid w:val="00A14FD1"/>
    <w:rsid w:val="00A308BD"/>
    <w:rsid w:val="00A73EAF"/>
    <w:rsid w:val="00AE6AEE"/>
    <w:rsid w:val="00B95790"/>
    <w:rsid w:val="00C00C1E"/>
    <w:rsid w:val="00C36776"/>
    <w:rsid w:val="00CC7D76"/>
    <w:rsid w:val="00CD6B58"/>
    <w:rsid w:val="00CF3631"/>
    <w:rsid w:val="00CF401E"/>
    <w:rsid w:val="00D34CD7"/>
    <w:rsid w:val="00D540D9"/>
    <w:rsid w:val="00D77588"/>
    <w:rsid w:val="00D9645F"/>
    <w:rsid w:val="00DE6790"/>
    <w:rsid w:val="00DF171E"/>
    <w:rsid w:val="00DF4E1C"/>
    <w:rsid w:val="00E07644"/>
    <w:rsid w:val="00E30E79"/>
    <w:rsid w:val="00E312EA"/>
    <w:rsid w:val="00E47D77"/>
    <w:rsid w:val="00F51D06"/>
    <w:rsid w:val="00FC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6140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FC501C"/>
    <w:pPr>
      <w:widowControl w:val="0"/>
      <w:suppressAutoHyphens/>
      <w:spacing w:after="0" w:line="240" w:lineRule="auto"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FC501C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140AC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FB22-4628-4844-9B55-76037DBF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751</Words>
  <Characters>4058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2023-06-15T11:50:00Z</cp:lastPrinted>
  <dcterms:created xsi:type="dcterms:W3CDTF">2024-12-27T19:03:00Z</dcterms:created>
  <dcterms:modified xsi:type="dcterms:W3CDTF">2025-01-20T01:41:00Z</dcterms:modified>
</cp:coreProperties>
</file>