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1C9" w14:paraId="701DE010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C01C9" w14:paraId="4529CC4F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C01C9" w14:paraId="6F8FCE55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DISPÕE SOBRE A ISENÇÃO DO PAGAMENTO DE TAXA DE INSCRIÇÃO EM CONCURSOS PÚBLICOS MUNICIPAIS AOS CANDIDATOS QUE COMPROVAREM A ADOÇÃO DE ANIMAIS NO MUNICÍPIO DE SUMARÉ, E DÁ OUTRAS PROVIDÊNCIAS.</w:t>
      </w:r>
    </w:p>
    <w:p w:rsidR="00DC01C9" w14:paraId="7AEB98B3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sz w:val="24"/>
          <w:szCs w:val="24"/>
        </w:rPr>
      </w:pPr>
      <w:bookmarkStart w:id="0" w:name="_heading=h.j829se28cu09" w:colFirst="0" w:colLast="0"/>
      <w:bookmarkEnd w:id="0"/>
      <w:r>
        <w:rPr>
          <w:rFonts w:ascii="Arial" w:eastAsia="Arial" w:hAnsi="Arial" w:cs="Arial"/>
          <w:sz w:val="24"/>
          <w:szCs w:val="24"/>
        </w:rPr>
        <w:t>Autor: Vereador Alan Leal</w:t>
      </w:r>
    </w:p>
    <w:p w:rsidR="00DC01C9" w14:paraId="3B4DF4C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01C9" w14:paraId="38B34E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C01C9" w14:paraId="51E9B5DE" w14:textId="77777777">
      <w:pPr>
        <w:rPr>
          <w:rFonts w:ascii="Arial" w:eastAsia="Arial" w:hAnsi="Arial" w:cs="Arial"/>
          <w:sz w:val="24"/>
          <w:szCs w:val="24"/>
        </w:rPr>
      </w:pPr>
      <w:bookmarkStart w:id="1" w:name="_heading=h.a9b9vni87jck" w:colFirst="0" w:colLast="0"/>
      <w:bookmarkEnd w:id="1"/>
      <w:r>
        <w:rPr>
          <w:rFonts w:ascii="Arial" w:eastAsia="Arial" w:hAnsi="Arial" w:cs="Arial"/>
          <w:sz w:val="24"/>
          <w:szCs w:val="24"/>
        </w:rPr>
        <w:t>Art. 1º Ficam isentos do pagamento de taxa de inscrição em concursos públicos municipais os candidatos que comprovarem, nos últimos doze meses contados da data de abertura de inscrição no concurso público, a adoção de animais que se encontravam temporariamente sob tutela do Poder Público do Município de Sumaré, de entidades privadas sem fins lucrativos ou de ONGs destinadas à proteção animal, desde que situadas no Município de Sumaré.</w:t>
      </w:r>
    </w:p>
    <w:p w:rsidR="00DC01C9" w14:paraId="0DF2F8D1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 isenção de que trata esta Lei não se aplica aos concursos públicos cujos editais tenham sido publicados anteriormente à sua vigência.</w:t>
      </w:r>
    </w:p>
    <w:p w:rsidR="00DC01C9" w14:paraId="3D40245F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As despesas decorrentes da execução desta Lei correrão por conta de dotações orçamentárias próprias, suplementadas se necessário.</w:t>
      </w:r>
    </w:p>
    <w:p w:rsidR="00DC01C9" w14:paraId="60C01E10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Poder Executivo regulamentará esta Lei no que couber, no prazo máximo de 90 (noventa) dias contados da data de sua publicação.</w:t>
      </w:r>
    </w:p>
    <w:p w:rsidR="00DC01C9" w14:paraId="454E2594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Esta Lei entra em vigor na data de sua publicação.</w:t>
      </w:r>
    </w:p>
    <w:p w:rsidR="00DC01C9" w14:paraId="62046978" w14:textId="3053B41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B556D8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DC01C9" w14:paraId="5E4EFE1A" w14:textId="77777777">
      <w:pPr>
        <w:rPr>
          <w:rFonts w:ascii="Arial" w:eastAsia="Arial" w:hAnsi="Arial" w:cs="Arial"/>
          <w:sz w:val="24"/>
          <w:szCs w:val="24"/>
        </w:rPr>
      </w:pPr>
    </w:p>
    <w:p w:rsidR="00DC01C9" w14:paraId="17771FA9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231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C01C9" w14:paraId="500665A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DC01C9" w14:paraId="207731B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1C9" w14:paraId="17BAA56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1C9" w14:paraId="6E6820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1C9" w14:paraId="2BA774A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DC01C9" w14:paraId="523312E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DC01C9" w14:paraId="0C68A81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presente lei tem como objetivo incentivar a adoção responsável de animais que se encontram sob tutela do Poder Público, de entidades privadas sem fins lucrativos e de ONGs destinadas à proteção animal no Município de Sumaré. A adoção de animais abandonados ou resgatados representa um ato de cidadania e responsabilidade social, contribuindo significativamente para a redução do número de animais em situação de vulnerabilidade nas ruas.</w:t>
      </w:r>
    </w:p>
    <w:p w:rsidR="00DC01C9" w14:paraId="26047BF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isenção da taxa de inscrição em concursos públicos municipais para aqueles que adotarem animais é uma medida que visa reconhecer e recompensar os cidadãos que assumem essa responsabilidade. Além de promover o bem-estar dos animais, essa ação busca diminuir a superlotação nos abrigos e facilitar a realocação dos recursos públicos e das ONGs para outros animais necessitados.</w:t>
      </w:r>
    </w:p>
    <w:p w:rsidR="00DC01C9" w14:paraId="1514091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Esta medida, portanto, não apenas promove a adoção responsável e o bem-estar animal, mas também fortalece a relação entre a administração pública e a sociedade, incentivando práticas que refletem valores de compaixão, responsabilidade e compromisso com o bem-estar coletivo.</w:t>
      </w:r>
    </w:p>
    <w:p w:rsidR="00DC01C9" w14:paraId="3CACD1A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DC01C9" w14:paraId="4CF4C764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DC01C9" w14:paraId="65923698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01C9" w14:paraId="35455B4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01C9" w14:paraId="40CCA35E" w14:textId="1C387AE2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</w:t>
      </w:r>
      <w:r w:rsidR="002D3FE2">
        <w:rPr>
          <w:rFonts w:ascii="Arial" w:eastAsia="Arial" w:hAnsi="Arial" w:cs="Arial"/>
          <w:sz w:val="24"/>
          <w:szCs w:val="24"/>
        </w:rPr>
        <w:t>Sessões, 15</w:t>
      </w:r>
      <w:r w:rsidR="00B556D8">
        <w:rPr>
          <w:rFonts w:ascii="Arial" w:eastAsia="Arial" w:hAnsi="Arial" w:cs="Arial"/>
          <w:sz w:val="24"/>
          <w:szCs w:val="24"/>
        </w:rPr>
        <w:t xml:space="preserve">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DC01C9" w14:paraId="05A4136F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3473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01C9" w14:paraId="6456F78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DC01C9" w14:paraId="57271EE0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954897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12866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C01C9" w14:paraId="12D85D3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01C9" w14:paraId="1A8258A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01C9" w14:paraId="2FECCE81" w14:textId="66B43D97">
    <w:r>
      <w:rPr>
        <w:noProof/>
      </w:rPr>
      <w:drawing>
        <wp:inline distT="0" distB="0" distL="0" distR="0">
          <wp:extent cx="1526058" cy="534121"/>
          <wp:effectExtent l="0" t="0" r="0" b="0"/>
          <wp:docPr id="15279619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526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Agrupar 15279619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72141061" name="Agrupar 117214106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01C9" w14:paraId="62A3E64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740508735" name="Agrupar 74050873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C01C9" w14:paraId="547AE707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780945380" name="Agrupar 780945380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C01C9" w14:paraId="69452F0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853625059" name="Agrupar 1853625059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01C9" w14:paraId="6BB3014C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976224386" name="Agrupar 1976224386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C01C9" w14:paraId="0351335F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1052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9761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C9"/>
    <w:rsid w:val="00274C30"/>
    <w:rsid w:val="002C4F27"/>
    <w:rsid w:val="002D3FE2"/>
    <w:rsid w:val="00B556D8"/>
    <w:rsid w:val="00DC01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34D992-E11A-490B-98C0-BE89836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6xRPuC0dVabnOr4e4DGYBlfkA==">CgMxLjAyCGguZ2pkZ3hzMg5oLmo4MjlzZTI4Y3UwOTIOaC5hOWI5dm5pODdqY2syDmguYTliOXZuaTg3amNrMg5oLmE5Yjl2bmk4N2pjazIOaC5hOWI5dm5pODdqY2syDmguYTliOXZuaTg3amNrMgloLjN6bnlzaDc4AHIhMWZreUZ2SGtiNThyc1J1b3V0N0NNeE1RWFZOTENyaHRU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2025-01-15T16:22:00Z</dcterms:created>
  <dcterms:modified xsi:type="dcterms:W3CDTF">2025-01-15T16:22:00Z</dcterms:modified>
</cp:coreProperties>
</file>