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1CA2" w14:paraId="1FB25592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161CA2" w14:paraId="17899596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1CA2" w14:paraId="143C6347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1CA2" w14:paraId="6BB94EB7" w14:textId="77777777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Apresento respeitosamente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161CA2" w14:paraId="3F0DBDF6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1CA2" w14:paraId="0D3D6D66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1CA2" w14:paraId="089A8C2B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1CA2" w14:paraId="2C00043F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AUTORIZA O PODER EXECUTIVO MUNICIPAL A INSTITUIR HOSPITAL VETERINÁRIO COM ATENDIMENTO 24 HORAS NO MUNICÍPIO DE SUMARÉ E DÁ OUTRAS PROVIDÊNCIAS.</w:t>
      </w:r>
    </w:p>
    <w:p w:rsidR="00161CA2" w14:paraId="17AFA853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161CA2" w14:paraId="48D93DE9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161CA2" w14:paraId="5128F19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161CA2" w14:paraId="2AC9989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161CA2" w14:paraId="12F04F3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161CA2" w14:paraId="281BFA2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MT" w:eastAsia="ArialMT" w:hAnsi="ArialMT" w:cs="ArialMT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161CA2" w14:paraId="54595A3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61CA2" w14:paraId="02E740A9" w14:textId="4E5A193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Artigo 1º - Fica autorizado o Poder Executivo Municipal de Sumaré a </w:t>
      </w:r>
      <w:r w:rsidR="007B282C">
        <w:rPr>
          <w:rFonts w:ascii="Arial" w:eastAsia="Arial" w:hAnsi="Arial" w:cs="Arial"/>
          <w:sz w:val="24"/>
          <w:szCs w:val="24"/>
        </w:rPr>
        <w:t>instituir Hospital</w:t>
      </w:r>
      <w:r>
        <w:rPr>
          <w:rFonts w:ascii="Arial" w:eastAsia="Arial" w:hAnsi="Arial" w:cs="Arial"/>
          <w:sz w:val="24"/>
          <w:szCs w:val="24"/>
        </w:rPr>
        <w:t xml:space="preserve"> Veterinário Público com atendimento 24 horas.</w:t>
      </w:r>
    </w:p>
    <w:p w:rsidR="00161CA2" w14:paraId="7CA841D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61CA2" w14:paraId="5DF3135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Artigo 2º - O Hospital Veterinário Público terá por finalidade oferecer serviços médicos veterinários e procedimentos cirúrgicos e de emergência para animais domésticos (cães e gatos), visando à promoção da saúde e do bem-estar animal.</w:t>
      </w:r>
    </w:p>
    <w:p w:rsidR="00161CA2" w14:paraId="513A354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61CA2" w14:paraId="411B50A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Artigo 3º - O Hospital Veterinário Público poderá ser equipado e mantido de forma a atender às necessidades de diagnóstico, tratamento e cirurgia de animais, funcionando de maneira contínua, 24 horas por dia, 7 dias por semana.</w:t>
      </w:r>
    </w:p>
    <w:p w:rsidR="00161CA2" w14:paraId="4FF2827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61CA2" w14:paraId="258400F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Artigo 4º - Os serviços prestados pelo Hospital Veterinário Público serão oferecidos gratuitamente aos animais, e poderá ser exigido dos tutores critérios de renda e elegibilidade a serem definidos em regulamentação própria.</w:t>
      </w:r>
    </w:p>
    <w:p w:rsidR="00161CA2" w14:paraId="54261FF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61CA2" w14:paraId="55A4C92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Artigo 5º - O Poder Executivo Municipal poderá celebrar convênios e parcerias com entidades de proteção animal e instituições de ensino superior na área de medicina veterinária para auxiliar na operação e financiamento do Hospital Veterinário Público.</w:t>
      </w:r>
    </w:p>
    <w:p w:rsidR="00161CA2" w14:paraId="2DC4C9A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61CA2" w14:paraId="7178331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Artigo 6º - As despesas decorrentes da execução desta lei correrão por conta de dotações orçamentárias próprias suplementadas se necessário.</w:t>
      </w:r>
    </w:p>
    <w:p w:rsidR="00161CA2" w14:paraId="2B4D51D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61CA2" w14:paraId="5048DC5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Artigo 7º - As despesas decorrentes da execução desta lei correrão por conta de dotações orçamentárias próprias suplementadas se necessário.</w:t>
      </w:r>
    </w:p>
    <w:p w:rsidR="00161CA2" w14:paraId="163A343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61CA2" w14:paraId="51F24C2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Artigo 8º - Esta lei entra em vigor na data de sua publicação.</w:t>
      </w:r>
    </w:p>
    <w:p w:rsidR="00161CA2" w14:paraId="575FEE5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61CA2" w14:paraId="1646B98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61CA2" w14:paraId="3249101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61CA2" w14:paraId="37FA3EB5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61CA2" w14:paraId="16447A20" w14:textId="77777777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61CA2" w14:paraId="5C0DE554" w14:textId="71767FF4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7B282C">
        <w:rPr>
          <w:rFonts w:ascii="Arial" w:eastAsia="Arial" w:hAnsi="Arial" w:cs="Arial"/>
          <w:sz w:val="24"/>
          <w:szCs w:val="24"/>
        </w:rPr>
        <w:t>13 de janeiro de 2025</w:t>
      </w:r>
      <w:r>
        <w:rPr>
          <w:rFonts w:ascii="Arial" w:eastAsia="Arial" w:hAnsi="Arial" w:cs="Arial"/>
          <w:sz w:val="24"/>
          <w:szCs w:val="24"/>
        </w:rPr>
        <w:t>.</w:t>
      </w:r>
    </w:p>
    <w:p w:rsidR="00161CA2" w14:paraId="1C23C134" w14:textId="77777777">
      <w:pPr>
        <w:rPr>
          <w:rFonts w:ascii="Arial" w:eastAsia="Arial" w:hAnsi="Arial" w:cs="Arial"/>
          <w:sz w:val="24"/>
          <w:szCs w:val="24"/>
        </w:rPr>
      </w:pPr>
    </w:p>
    <w:p w:rsidR="00161CA2" w14:paraId="22B79AC5" w14:textId="06B117D3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7B282C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639634801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41693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CA2" w14:paraId="78B937DA" w14:textId="77777777"/>
    <w:p w:rsidR="00161CA2" w14:paraId="74A0A08D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1CA2" w14:paraId="513C32E3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1CA2" w14:paraId="0D791D70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1CA2" w14:paraId="7A6B0589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1CA2" w14:paraId="76C04D48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1CA2" w14:paraId="4A61AE61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1CA2" w14:paraId="206B9662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1CA2" w14:paraId="5A74EA98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1CA2" w14:paraId="52589D83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1CA2" w14:paraId="2C9F91B1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1CA2" w14:paraId="00A50ABF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1CA2" w14:paraId="5699F3E3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1CA2" w14:paraId="6B2E35A3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1CA2" w14:paraId="66CCA247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1CA2" w14:paraId="537A6591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1CA2" w14:paraId="19975B79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161CA2" w14:paraId="5E9CE4BB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161CA2" w14:paraId="43FFC77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CA2" w14:paraId="469482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CA2" w14:paraId="4A62AA9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Nobres pares,</w:t>
      </w:r>
    </w:p>
    <w:p w:rsidR="00161CA2" w14:paraId="4636D3C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161CA2" w14:paraId="4067FF6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presente propositura visa atender a promoção do bem-estar e da saúde dos animais de estimação e, em especial, daqueles em situação de vulnerabilidade. A criação de um Hospital Veterinário Público com atendimento 24 horas representa um avanço significativo na assistência aos animais e na oferta de serviços médicos e cirúrgicos acessíveis a todos os cidadãos de Sumaré.</w:t>
      </w:r>
    </w:p>
    <w:p w:rsidR="00161CA2" w14:paraId="70BD87B3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necessidade de um hospital veterinário com atendimento contínuo se justifica pela natureza das emergências que podem afetar os animais. Muitas vezes, situações de risco à vida, lesões graves ou doenças súbitas exigem atendimento imediato, independentemente do horário. A existência de um hospital veterinário público funcionando 24 horas por dia, 7 dias por semana, assegurará que os animais recebam o cuidado necessário quando mais precisam.</w:t>
      </w:r>
    </w:p>
    <w:p w:rsidR="00161CA2" w14:paraId="320BDF3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Além disso, a proposta alinha-se com a crescente conscientização sobre a importância do cuidado adequado aos animais de estimação, que são considerados por muitos como membros valiosos das famílias. A oferta de serviços veterinários acessíveis é fundamental para garantir que todos os cidadãos possam proporcionar a seus animais os cuidados necessários, independentemente de sua condição financeira.</w:t>
      </w:r>
    </w:p>
    <w:p w:rsidR="00161CA2" w14:paraId="0C7EAD6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celebração de parcerias com entidades de proteção animal e instituições de ensino superior também é estratégica, pois permitirá o compartilhamento de recursos e conhecimentos, fortalecendo a capacidade de atendimento na área da medicina veterinária.</w:t>
      </w:r>
    </w:p>
    <w:p w:rsidR="00161CA2" w14:paraId="72CFF8C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Ao promovermos a criação de um hospital veterinário em Sumaré, estamos investindo não apenas no bem-estar dos animais, mas também na proteção da saúde dos tutores e da população em geral, uma vez que o atendimento veterinário adequado reduz a ocorrência de zoonoses - doenças que podem ser transmitidas dos animais para as pessoas - reforçando, assim, a saúde pública como um todo.</w:t>
      </w:r>
    </w:p>
    <w:p w:rsidR="00161CA2" w14:paraId="2F87BD6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161CA2" w14:paraId="057969BE" w14:textId="77777777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161CA2" w14:paraId="1DDA4B48" w14:textId="52B8594B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7B282C">
        <w:rPr>
          <w:rFonts w:ascii="Arial" w:eastAsia="Arial" w:hAnsi="Arial" w:cs="Arial"/>
          <w:sz w:val="24"/>
          <w:szCs w:val="24"/>
        </w:rPr>
        <w:t>13 de janeiro de 2025</w:t>
      </w:r>
    </w:p>
    <w:p w:rsidR="00161CA2" w14:paraId="5A86D7E8" w14:textId="0E9A42A7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7B282C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1960796210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96510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1CA2" w14:paraId="336826A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eading=h.3znysh7" w:colFirst="0" w:colLast="0"/>
  <w:bookmarkEnd w:id="3"/>
  <w:p w:rsidR="00161CA2" w14:paraId="4DDDA186" w14:textId="7777777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Conector de Seta Reta 15279619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0857896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648041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161CA2" w14:paraId="4A8A6D3E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1CA2" w14:paraId="4772ACC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1CA2" w14:paraId="7B36056F" w14:textId="7AE45584">
    <w:r>
      <w:rPr>
        <w:noProof/>
      </w:rPr>
      <w:drawing>
        <wp:inline distT="0" distB="0" distL="0" distR="0">
          <wp:extent cx="1526058" cy="534121"/>
          <wp:effectExtent l="0" t="0" r="0" b="0"/>
          <wp:docPr id="15279619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56133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Agrupar 152796193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996235054" name="Agrupar 1996235054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61CA2" w14:paraId="475DA91E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910983036" name="Agrupar 910983036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61CA2" w14:paraId="490E4ABF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06817399" name="Agrupar 506817399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61CA2" w14:paraId="3F109C17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15395752" name="Agrupar 15395752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61CA2" w14:paraId="04174384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456403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07177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A2"/>
    <w:rsid w:val="00161CA2"/>
    <w:rsid w:val="00737719"/>
    <w:rsid w:val="007B282C"/>
    <w:rsid w:val="008B2B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1949A5-8535-4336-A3D7-5FB02503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1/gMU5G8WjfPc1MjzPZXti7SbA==">CgMxLjAyCGguZ2pkZ3hzMg5oLmNjMmd4ZzJpczB6dzIOaC5qODI5c2UyOGN1MDkyCWguM3pueXNoNzgAciExc1VMSmE4WEhBUl9vaE1jUlB6MnRITmhqSDFGX2hvUEk=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2025-01-13T16:01:00Z</dcterms:created>
  <dcterms:modified xsi:type="dcterms:W3CDTF">2025-01-13T16:01:00Z</dcterms:modified>
</cp:coreProperties>
</file>