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6960" w14:paraId="683806B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2F6960" w14:paraId="4865EDC0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que: </w:t>
      </w:r>
    </w:p>
    <w:p w:rsidR="002F6960" w14:paraId="095EA7B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960" w14:paraId="0F5587A1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INCLUI E ALTERA REDAÇÃO DE ARTIGO DA LEI N° 721, DE 26 DE ABRIL DE 1967 - CÓDIGO DE POSTURAS DO MUNICÍPIO DE SUMARÉ.</w:t>
      </w:r>
    </w:p>
    <w:p w:rsidR="002F6960" w14:paraId="5F40E508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2F6960" w14:paraId="579F50E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2F6960" w14:paraId="15F078F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2F6960" w14:paraId="455CEED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2F6960" w14:paraId="1943DC3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F6960" w14:paraId="5B64EF18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 xml:space="preserve">Art.  1º </w:t>
      </w:r>
      <w:r>
        <w:rPr>
          <w:rFonts w:ascii="Arial" w:eastAsia="Arial" w:hAnsi="Arial" w:cs="Arial"/>
          <w:sz w:val="24"/>
          <w:szCs w:val="24"/>
        </w:rPr>
        <w:t>O Art. 16 da Lei N° 721, de 26 de abril de 1967 passa a ter a seguinte redação:</w:t>
      </w:r>
    </w:p>
    <w:p w:rsidR="002F6960" w14:paraId="4A354AE1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ea6ztswfojbv" w:colFirst="0" w:colLast="0"/>
      <w:bookmarkEnd w:id="4"/>
      <w:r>
        <w:rPr>
          <w:rFonts w:ascii="Arial" w:eastAsia="Arial" w:hAnsi="Arial" w:cs="Arial"/>
          <w:sz w:val="24"/>
          <w:szCs w:val="24"/>
        </w:rPr>
        <w:t>“Ressalvada a hipótese do parágrafo único do art. 106, são autoridades para lavrar o auto de infração os fiscais e a Guarda Civil Municipal de Sumaré”</w:t>
      </w:r>
    </w:p>
    <w:p w:rsidR="002F6960" w14:paraId="79866770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u57czo54bb8s" w:colFirst="0" w:colLast="0"/>
      <w:bookmarkEnd w:id="5"/>
      <w:r>
        <w:rPr>
          <w:rFonts w:ascii="Arial" w:eastAsia="Arial" w:hAnsi="Arial" w:cs="Arial"/>
          <w:b/>
          <w:sz w:val="24"/>
          <w:szCs w:val="24"/>
        </w:rPr>
        <w:t xml:space="preserve">Art.  2º - </w:t>
      </w:r>
      <w:r>
        <w:rPr>
          <w:rFonts w:ascii="Arial" w:eastAsia="Arial" w:hAnsi="Arial" w:cs="Arial"/>
          <w:sz w:val="24"/>
          <w:szCs w:val="24"/>
        </w:rPr>
        <w:t>O artigo 60 da Lei N° 721, de 26 de abril de 1967 fica acrescido do seguinte inciso:</w:t>
      </w:r>
    </w:p>
    <w:p w:rsidR="002F6960" w14:paraId="343B1B64" w14:textId="77777777">
      <w:pPr>
        <w:rPr>
          <w:rFonts w:ascii="Arial" w:eastAsia="Arial" w:hAnsi="Arial" w:cs="Arial"/>
          <w:sz w:val="24"/>
          <w:szCs w:val="24"/>
        </w:rPr>
      </w:pPr>
      <w:bookmarkStart w:id="6" w:name="_heading=h.29qtml8y78yp" w:colFirst="0" w:colLast="0"/>
      <w:bookmarkEnd w:id="6"/>
      <w:r>
        <w:rPr>
          <w:rFonts w:ascii="Arial" w:eastAsia="Arial" w:hAnsi="Arial" w:cs="Arial"/>
          <w:sz w:val="24"/>
          <w:szCs w:val="24"/>
        </w:rPr>
        <w:t>“VII - os de equipamentos sonoros ou sinais acústicos que perturbem o sossego alheio”</w:t>
      </w:r>
    </w:p>
    <w:p w:rsidR="002F6960" w14:paraId="5A968DCA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Art.  3º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2F6960" w14:paraId="5CCA5CA4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gflxtw41zje3" w:colFirst="0" w:colLast="0"/>
      <w:bookmarkEnd w:id="8"/>
    </w:p>
    <w:p w:rsidR="002F6960" w14:paraId="5A50ECB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F6960" w14:paraId="6D974E2D" w14:textId="30C4B449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8A7706">
        <w:rPr>
          <w:rFonts w:ascii="Arial" w:eastAsia="Arial" w:hAnsi="Arial" w:cs="Arial"/>
          <w:sz w:val="24"/>
          <w:szCs w:val="24"/>
        </w:rPr>
        <w:t>13 de janeiro de 2025</w:t>
      </w:r>
    </w:p>
    <w:p w:rsidR="002F6960" w14:paraId="609EF8AD" w14:textId="77777777">
      <w:pPr>
        <w:rPr>
          <w:rFonts w:ascii="Arial" w:eastAsia="Arial" w:hAnsi="Arial" w:cs="Arial"/>
          <w:sz w:val="24"/>
          <w:szCs w:val="24"/>
        </w:rPr>
      </w:pPr>
    </w:p>
    <w:p w:rsidR="002F6960" w14:paraId="4DB6E714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552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960" w14:paraId="7CCBC91F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2F6960" w14:paraId="30EFA8D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2F6960" w14:paraId="752C2BD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2F6960" w14:paraId="3A9A059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2F6960" w14:paraId="41D50D5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Visando otimizar a fiscalização municipal, garantir o cumprimento da legislação e promover o bem-estar da população, especialmente em situações de perturbação do sossego público por sons excessivos, este Projeto de Lei propõe a ampliação das competências da Guarda Civil Municipal (GCM) de Sumaré, concedendo-lhe a atribuição de lavrar autos de infração em casos de perturbação do sossego por volume alto.</w:t>
      </w:r>
    </w:p>
    <w:p w:rsidR="002F6960" w14:paraId="256E28F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Lei nº 721, de 26 de abril de 1967, que institui o Código de Posturas do Município de Sumaré, restringe a lavratura de autos de infração aos fiscais municipais. Essa restrição, em alguns casos, limita a atuação da GCM, comprometendo a eficiência da fiscalização e a resolução célere de problemas que afetam diretamente a qualidade de vida da população.</w:t>
      </w:r>
    </w:p>
    <w:p w:rsidR="002F6960" w14:paraId="0E25409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É de conhecimento de todos que a GCM de Sumaré, desempenha um papel fundamental na segurança pública e na manutenção da ordem social, atuando na prevenção e repressão de diversas infrações administrativas. Sua presença ostensiva e capacidade de ação imediata a tornam um instrumento essencial para garantir o cumprimento da legislação municipal, especialmente em situações que exigem uma resposta rápida e eficaz.</w:t>
      </w:r>
    </w:p>
    <w:p w:rsidR="002F6960" w14:paraId="462C1D6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Um dos principais desafios enfrentados pelo município é o aumento de casos de perturbação do sossego público por sons excessivos, provenientes de caixas de som, rádios, músicas altas e outros instrumentos sonoros. Essa situação gera diversos transtornos à população, como incômodo, irritação, dificuldade de concentração, sono prejudicado e até mesmo problemas de saúde, como estresse e ansiedade, além de prejudicar pessoas com hipersensibilidade auditiva.</w:t>
      </w:r>
    </w:p>
    <w:p w:rsidR="002F6960" w14:paraId="256FC60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Atribuir à GCM a competência para lavrar autos de infração em casos de perturbação do sossego por volume alto permitirá uma atuação mais célere e eficiente na resolução do problema. </w:t>
      </w:r>
    </w:p>
    <w:p w:rsidR="002F6960" w14:paraId="4C0C4EA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Acreditamos que esta medida contribuirá significativamente para a construção de uma cidade mais tranquila, harmônica e com melhor qualidade de vida para todos os seus cidadãos.</w:t>
      </w:r>
    </w:p>
    <w:p w:rsidR="002F6960" w14:paraId="0F318C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2F6960" w14:paraId="7AD950F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F6960" w14:paraId="7E04B793" w14:textId="75FE1DA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A7706">
        <w:rPr>
          <w:rFonts w:ascii="Arial" w:eastAsia="Arial" w:hAnsi="Arial" w:cs="Arial"/>
          <w:sz w:val="24"/>
          <w:szCs w:val="24"/>
        </w:rPr>
        <w:t>13 de janeiro de 2025</w:t>
      </w:r>
    </w:p>
    <w:p w:rsidR="002F6960" w14:paraId="16036F20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>
            <wp:extent cx="1638300" cy="1483187"/>
            <wp:effectExtent l="0" t="0" r="0" b="0"/>
            <wp:docPr id="15279619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32898" name="image2.png"/>
                    <pic:cNvPicPr/>
                  </pic:nvPicPr>
                  <pic:blipFill>
                    <a:blip xmlns:r="http://schemas.openxmlformats.org/officeDocument/2006/relationships" r:embed="rId5"/>
                    <a:srcRect b="1047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8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960" w14:paraId="7B842B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eading=h.3znysh7" w:colFirst="0" w:colLast="0"/>
  <w:bookmarkEnd w:id="9"/>
  <w:p w:rsidR="002F6960" w14:paraId="025EC5CA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63515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98999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6960" w14:paraId="08D68A3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960" w14:paraId="78925F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960" w14:paraId="1862DB75" w14:textId="26820861">
    <w:r>
      <w:rPr>
        <w:noProof/>
      </w:rPr>
      <w:drawing>
        <wp:inline distT="0" distB="0" distL="0" distR="0">
          <wp:extent cx="1526058" cy="534121"/>
          <wp:effectExtent l="0" t="0" r="0" b="0"/>
          <wp:docPr id="15279619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6109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278229517" name="Agrupar 1278229517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696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204356951" name="Agrupar 120435695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F696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219701495" name="Agrupar 121970149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F6960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31499290" name="Agrupar 23149929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F6960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1278229517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2F6960" w14:paraId="442AD0A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204356951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2F6960" w14:paraId="17FFF7A7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219701495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2F6960" w14:paraId="30208B4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31499290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2F6960" w14:paraId="04568D0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60"/>
    <w:rsid w:val="001014AD"/>
    <w:rsid w:val="002F6960"/>
    <w:rsid w:val="00520890"/>
    <w:rsid w:val="008A77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1F16BE-3DA7-404F-A7B7-BC708FFA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5SyZ+NSHfoTpeaS8JiXFz81Ckg==">CgMxLjAyCGguZ2pkZ3hzMg5oLmNjMmd4ZzJpczB6dzIOaC5qODI5c2UyOGN1MDkyCWguMzBqMHpsbDIOaC5lYTZ6dHN3Zm9qYnYyDmgudTU3Y3pvNTRiYjhzMg5oLjI5cXRtbDh5Nzh5cDIOaC5hOWI5dm5pODdqY2syDmguZ2ZseHR3NDF6amUzMgloLjN6bnlzaDc4AHIhMWM3VEhIQlgwbzBPaWE1R2xrQ3hYOVl5Zm5PSGlxdURq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2025-01-13T13:53:00Z</dcterms:created>
  <dcterms:modified xsi:type="dcterms:W3CDTF">2025-01-13T13:53:00Z</dcterms:modified>
</cp:coreProperties>
</file>