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 Programa Municipal de Educação em Tempo Integral na Rede Municipal de Ensino de Sumaré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