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14/2024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VALDIR DE OLIVEIRA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Cidadão Sumareense a Senhora TERESA APARECIDA CORDIOLI AZZI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12 de novembro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