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12/2024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Concede o Título de Cidadã Sumareense à Sra. Maria Dolores de Jesus Souza.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