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10/2024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Concede Título Benemérito a Sr. Alexandre Augusto Galgani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novembro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