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Decreto Legislativo Nº 10/2024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ALAN LEAL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Concede Título Benemérito a Sr. Alexandre Augusto Galgani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6 de novembro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