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r. Marco Antonio Braga Rodrigu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