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ronda da Guarda Municipal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Ana França Vieira,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A presença da Guarda Municipal traz segurança para a população, sendo de suma importância a presente solicitação. 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459690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9917168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96868452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75896601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9490207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52358920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08767683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