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40657" w:rsidP="00EA57B0" w14:paraId="7A42989B" w14:textId="77777777">
      <w:pPr>
        <w:jc w:val="both"/>
        <w:rPr>
          <w:rFonts w:asciiTheme="minorHAnsi" w:hAnsiTheme="minorHAnsi" w:cstheme="minorHAnsi"/>
          <w:b/>
          <w:bCs/>
          <w:sz w:val="26"/>
          <w:szCs w:val="26"/>
        </w:rPr>
      </w:pPr>
      <w:permStart w:id="0" w:edGrp="everyone"/>
    </w:p>
    <w:p w:rsidR="00B26633" w:rsidRPr="00F36064" w:rsidP="00EA57B0" w14:paraId="4AA37EA0" w14:textId="6C39CB4E">
      <w:pPr>
        <w:jc w:val="both"/>
        <w:rPr>
          <w:rFonts w:asciiTheme="minorHAnsi" w:hAnsiTheme="minorHAnsi" w:cstheme="minorHAnsi"/>
          <w:sz w:val="24"/>
          <w:szCs w:val="24"/>
        </w:rPr>
      </w:pPr>
      <w:r w:rsidRPr="00F36064">
        <w:rPr>
          <w:rFonts w:asciiTheme="minorHAnsi" w:hAnsiTheme="minorHAnsi" w:cstheme="minorHAnsi"/>
          <w:b/>
          <w:bCs/>
          <w:sz w:val="24"/>
          <w:szCs w:val="24"/>
        </w:rPr>
        <w:t>E</w:t>
      </w:r>
      <w:r w:rsidRPr="00F36064">
        <w:rPr>
          <w:rFonts w:asciiTheme="minorHAnsi" w:hAnsiTheme="minorHAnsi" w:cstheme="minorHAnsi"/>
          <w:b/>
          <w:bCs/>
          <w:sz w:val="24"/>
          <w:szCs w:val="24"/>
        </w:rPr>
        <w:t>MENDA MODIFICATIVA</w:t>
      </w:r>
      <w:r w:rsidRPr="00F36064" w:rsidR="00840657">
        <w:rPr>
          <w:rFonts w:asciiTheme="minorHAnsi" w:hAnsiTheme="minorHAnsi" w:cstheme="minorHAnsi"/>
          <w:b/>
          <w:bCs/>
          <w:sz w:val="24"/>
          <w:szCs w:val="24"/>
        </w:rPr>
        <w:t xml:space="preserve"> Nº</w:t>
      </w:r>
      <w:r w:rsidRPr="00F36064" w:rsidR="006A45D1">
        <w:rPr>
          <w:rFonts w:asciiTheme="minorHAnsi" w:hAnsiTheme="minorHAnsi" w:cstheme="minorHAnsi"/>
          <w:b/>
          <w:bCs/>
          <w:sz w:val="24"/>
          <w:szCs w:val="24"/>
        </w:rPr>
        <w:t>______</w:t>
      </w:r>
      <w:r w:rsidRPr="00F36064" w:rsidR="00E43834">
        <w:rPr>
          <w:rFonts w:asciiTheme="minorHAnsi" w:hAnsiTheme="minorHAnsi" w:cstheme="minorHAnsi"/>
          <w:b/>
          <w:bCs/>
          <w:sz w:val="24"/>
          <w:szCs w:val="24"/>
        </w:rPr>
        <w:t xml:space="preserve"> </w:t>
      </w:r>
      <w:r w:rsidRPr="00F36064">
        <w:rPr>
          <w:rFonts w:asciiTheme="minorHAnsi" w:hAnsiTheme="minorHAnsi" w:cstheme="minorHAnsi"/>
          <w:b/>
          <w:bCs/>
          <w:sz w:val="24"/>
          <w:szCs w:val="24"/>
        </w:rPr>
        <w:t>AO PROJETO DE LEI Nº</w:t>
      </w:r>
      <w:r w:rsidRPr="00F36064" w:rsidR="00570C5A">
        <w:rPr>
          <w:rFonts w:asciiTheme="minorHAnsi" w:hAnsiTheme="minorHAnsi" w:cstheme="minorHAnsi"/>
          <w:b/>
          <w:bCs/>
          <w:sz w:val="24"/>
          <w:szCs w:val="24"/>
        </w:rPr>
        <w:t xml:space="preserve"> </w:t>
      </w:r>
      <w:r w:rsidRPr="00F36064" w:rsidR="00A91F7E">
        <w:rPr>
          <w:rFonts w:asciiTheme="minorHAnsi" w:hAnsiTheme="minorHAnsi" w:cstheme="minorHAnsi"/>
          <w:b/>
          <w:bCs/>
          <w:sz w:val="24"/>
          <w:szCs w:val="24"/>
        </w:rPr>
        <w:t>152, DE 30 DE SETEMBRO DE 2024</w:t>
      </w:r>
      <w:r w:rsidRPr="00F36064" w:rsidR="006A45D1">
        <w:rPr>
          <w:rFonts w:asciiTheme="minorHAnsi" w:hAnsiTheme="minorHAnsi" w:cstheme="minorHAnsi"/>
          <w:sz w:val="24"/>
          <w:szCs w:val="24"/>
        </w:rPr>
        <w:t xml:space="preserve"> </w:t>
      </w:r>
    </w:p>
    <w:p w:rsidR="00B26633" w:rsidRPr="00F36064" w:rsidP="00EA57B0" w14:paraId="7D3DAB0B" w14:textId="77777777">
      <w:pPr>
        <w:tabs>
          <w:tab w:val="left" w:pos="3402"/>
        </w:tabs>
        <w:spacing w:line="276" w:lineRule="auto"/>
        <w:jc w:val="both"/>
        <w:rPr>
          <w:rFonts w:asciiTheme="minorHAnsi" w:hAnsiTheme="minorHAnsi" w:cstheme="minorHAnsi"/>
          <w:sz w:val="24"/>
          <w:szCs w:val="24"/>
        </w:rPr>
      </w:pPr>
    </w:p>
    <w:p w:rsidR="00F36064" w:rsidP="00EA57B0" w14:paraId="5C23DE6F" w14:textId="77777777">
      <w:pPr>
        <w:tabs>
          <w:tab w:val="left" w:pos="3402"/>
        </w:tabs>
        <w:spacing w:line="276" w:lineRule="auto"/>
        <w:ind w:left="4253"/>
        <w:jc w:val="both"/>
        <w:rPr>
          <w:rFonts w:asciiTheme="minorHAnsi" w:hAnsiTheme="minorHAnsi" w:cstheme="minorHAnsi"/>
          <w:b/>
          <w:bCs/>
          <w:i/>
          <w:iCs/>
          <w:sz w:val="24"/>
          <w:szCs w:val="24"/>
        </w:rPr>
      </w:pPr>
    </w:p>
    <w:p w:rsidR="00E502E3" w:rsidRPr="00F36064" w:rsidP="00EA57B0" w14:paraId="1A91F059" w14:textId="4B50218C">
      <w:pPr>
        <w:tabs>
          <w:tab w:val="left" w:pos="3402"/>
        </w:tabs>
        <w:spacing w:line="276" w:lineRule="auto"/>
        <w:ind w:left="4253"/>
        <w:jc w:val="both"/>
        <w:rPr>
          <w:rFonts w:asciiTheme="minorHAnsi" w:hAnsiTheme="minorHAnsi" w:cstheme="minorHAnsi"/>
          <w:b/>
          <w:bCs/>
          <w:i/>
          <w:iCs/>
          <w:sz w:val="24"/>
          <w:szCs w:val="24"/>
        </w:rPr>
      </w:pPr>
      <w:r w:rsidRPr="00F36064">
        <w:rPr>
          <w:rFonts w:asciiTheme="minorHAnsi" w:hAnsiTheme="minorHAnsi" w:cstheme="minorHAnsi"/>
          <w:b/>
          <w:bCs/>
          <w:i/>
          <w:iCs/>
          <w:sz w:val="24"/>
          <w:szCs w:val="24"/>
        </w:rPr>
        <w:t>“</w:t>
      </w:r>
      <w:r w:rsidRPr="00F36064" w:rsidR="00A91F7E">
        <w:rPr>
          <w:rFonts w:asciiTheme="minorHAnsi" w:hAnsiTheme="minorHAnsi" w:cstheme="minorHAnsi"/>
          <w:b/>
          <w:bCs/>
          <w:i/>
          <w:iCs/>
          <w:sz w:val="24"/>
          <w:szCs w:val="24"/>
        </w:rPr>
        <w:t xml:space="preserve">Dispõe sobre a modificação </w:t>
      </w:r>
      <w:r w:rsidRPr="00F36064" w:rsidR="0069032E">
        <w:rPr>
          <w:rFonts w:asciiTheme="minorHAnsi" w:hAnsiTheme="minorHAnsi" w:cstheme="minorHAnsi"/>
          <w:b/>
          <w:bCs/>
          <w:i/>
          <w:iCs/>
          <w:sz w:val="24"/>
          <w:szCs w:val="24"/>
        </w:rPr>
        <w:t>de valores consignados no</w:t>
      </w:r>
      <w:r w:rsidRPr="00F36064" w:rsidR="00A91F7E">
        <w:rPr>
          <w:rFonts w:asciiTheme="minorHAnsi" w:hAnsiTheme="minorHAnsi" w:cstheme="minorHAnsi"/>
          <w:b/>
          <w:bCs/>
          <w:i/>
          <w:iCs/>
          <w:sz w:val="24"/>
          <w:szCs w:val="24"/>
        </w:rPr>
        <w:t xml:space="preserve"> anexo 06 </w:t>
      </w:r>
      <w:r w:rsidRPr="00F36064" w:rsidR="00570C5A">
        <w:rPr>
          <w:rFonts w:asciiTheme="minorHAnsi" w:hAnsiTheme="minorHAnsi" w:cstheme="minorHAnsi"/>
          <w:b/>
          <w:bCs/>
          <w:i/>
          <w:iCs/>
          <w:sz w:val="24"/>
          <w:szCs w:val="24"/>
        </w:rPr>
        <w:t>do P</w:t>
      </w:r>
      <w:r w:rsidRPr="00F36064">
        <w:rPr>
          <w:rFonts w:asciiTheme="minorHAnsi" w:hAnsiTheme="minorHAnsi" w:cstheme="minorHAnsi"/>
          <w:b/>
          <w:bCs/>
          <w:i/>
          <w:iCs/>
          <w:sz w:val="24"/>
          <w:szCs w:val="24"/>
        </w:rPr>
        <w:t xml:space="preserve">rojeto de Lei nº </w:t>
      </w:r>
      <w:r w:rsidRPr="00F36064" w:rsidR="00A91F7E">
        <w:rPr>
          <w:rFonts w:asciiTheme="minorHAnsi" w:hAnsiTheme="minorHAnsi" w:cstheme="minorHAnsi"/>
          <w:b/>
          <w:bCs/>
          <w:i/>
          <w:iCs/>
          <w:sz w:val="24"/>
          <w:szCs w:val="24"/>
        </w:rPr>
        <w:t xml:space="preserve">152, de 30 de setembro de 2024, que Orça a Receita e </w:t>
      </w:r>
      <w:r w:rsidRPr="00F36064" w:rsidR="00840657">
        <w:rPr>
          <w:rFonts w:asciiTheme="minorHAnsi" w:hAnsiTheme="minorHAnsi" w:cstheme="minorHAnsi"/>
          <w:b/>
          <w:bCs/>
          <w:i/>
          <w:iCs/>
          <w:sz w:val="24"/>
          <w:szCs w:val="24"/>
        </w:rPr>
        <w:t>F</w:t>
      </w:r>
      <w:r w:rsidRPr="00F36064" w:rsidR="00A91F7E">
        <w:rPr>
          <w:rFonts w:asciiTheme="minorHAnsi" w:hAnsiTheme="minorHAnsi" w:cstheme="minorHAnsi"/>
          <w:b/>
          <w:bCs/>
          <w:i/>
          <w:iCs/>
          <w:sz w:val="24"/>
          <w:szCs w:val="24"/>
        </w:rPr>
        <w:t>ixa despesa do Município de Sumaré para o exercício de 2025.</w:t>
      </w:r>
    </w:p>
    <w:p w:rsidR="00506C89" w:rsidRPr="00F36064" w:rsidP="00EA57B0" w14:paraId="0FA38EA7" w14:textId="77777777">
      <w:pPr>
        <w:jc w:val="both"/>
        <w:rPr>
          <w:rFonts w:asciiTheme="minorHAnsi" w:hAnsiTheme="minorHAnsi" w:cstheme="minorHAnsi"/>
          <w:sz w:val="24"/>
          <w:szCs w:val="24"/>
        </w:rPr>
      </w:pPr>
    </w:p>
    <w:p w:rsidR="006A45D1" w:rsidRPr="00F36064" w:rsidP="00EA57B0" w14:paraId="61E22E58" w14:textId="77777777">
      <w:pPr>
        <w:jc w:val="both"/>
        <w:rPr>
          <w:rFonts w:asciiTheme="minorHAnsi" w:hAnsiTheme="minorHAnsi" w:cstheme="minorHAnsi"/>
          <w:b/>
          <w:bCs/>
          <w:sz w:val="24"/>
          <w:szCs w:val="24"/>
        </w:rPr>
      </w:pPr>
    </w:p>
    <w:p w:rsidR="00F36064" w:rsidP="00EA57B0" w14:paraId="4E14AAD4" w14:textId="77777777">
      <w:pPr>
        <w:jc w:val="both"/>
        <w:rPr>
          <w:rFonts w:asciiTheme="minorHAnsi" w:hAnsiTheme="minorHAnsi" w:cstheme="minorHAnsi"/>
          <w:b/>
          <w:bCs/>
          <w:sz w:val="24"/>
          <w:szCs w:val="24"/>
        </w:rPr>
      </w:pPr>
      <w:r w:rsidRPr="00F36064">
        <w:rPr>
          <w:rFonts w:asciiTheme="minorHAnsi" w:hAnsiTheme="minorHAnsi" w:cstheme="minorHAnsi"/>
          <w:b/>
          <w:bCs/>
          <w:sz w:val="24"/>
          <w:szCs w:val="24"/>
        </w:rPr>
        <w:tab/>
      </w:r>
      <w:r w:rsidRPr="00F36064">
        <w:rPr>
          <w:rFonts w:asciiTheme="minorHAnsi" w:hAnsiTheme="minorHAnsi" w:cstheme="minorHAnsi"/>
          <w:b/>
          <w:bCs/>
          <w:sz w:val="24"/>
          <w:szCs w:val="24"/>
        </w:rPr>
        <w:tab/>
      </w:r>
    </w:p>
    <w:p w:rsidR="00B26633" w:rsidRPr="00F36064" w:rsidP="00F36064" w14:paraId="60E761C7" w14:textId="01A08B91">
      <w:pPr>
        <w:jc w:val="both"/>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sidRPr="00F36064">
        <w:rPr>
          <w:rFonts w:asciiTheme="minorHAnsi" w:hAnsiTheme="minorHAnsi" w:cstheme="minorHAnsi"/>
          <w:b/>
          <w:bCs/>
          <w:sz w:val="24"/>
          <w:szCs w:val="24"/>
        </w:rPr>
        <w:t xml:space="preserve">O </w:t>
      </w:r>
      <w:r w:rsidRPr="00F36064" w:rsidR="007D5FF0">
        <w:rPr>
          <w:rFonts w:asciiTheme="minorHAnsi" w:hAnsiTheme="minorHAnsi" w:cstheme="minorHAnsi"/>
          <w:b/>
          <w:bCs/>
          <w:sz w:val="24"/>
          <w:szCs w:val="24"/>
        </w:rPr>
        <w:t>PREFEITO MUNIC</w:t>
      </w:r>
      <w:r w:rsidRPr="00F36064">
        <w:rPr>
          <w:rFonts w:asciiTheme="minorHAnsi" w:hAnsiTheme="minorHAnsi" w:cstheme="minorHAnsi"/>
          <w:b/>
          <w:bCs/>
          <w:sz w:val="24"/>
          <w:szCs w:val="24"/>
        </w:rPr>
        <w:t>IPAL DE SUMARÉ.</w:t>
      </w:r>
    </w:p>
    <w:p w:rsidR="00B26633" w:rsidRPr="00F36064" w:rsidP="00EA57B0" w14:paraId="345E957E" w14:textId="77777777">
      <w:pPr>
        <w:jc w:val="both"/>
        <w:rPr>
          <w:rFonts w:asciiTheme="minorHAnsi" w:hAnsiTheme="minorHAnsi" w:cstheme="minorHAnsi"/>
          <w:sz w:val="24"/>
          <w:szCs w:val="24"/>
        </w:rPr>
      </w:pPr>
    </w:p>
    <w:p w:rsidR="00B26633" w:rsidRPr="00F36064" w:rsidP="00EA57B0" w14:paraId="6A2484AC" w14:textId="328E7C54">
      <w:pPr>
        <w:jc w:val="both"/>
        <w:rPr>
          <w:rFonts w:asciiTheme="minorHAnsi" w:hAnsiTheme="minorHAnsi" w:cstheme="minorHAnsi"/>
          <w:sz w:val="24"/>
          <w:szCs w:val="24"/>
        </w:rPr>
      </w:pPr>
      <w:r w:rsidRPr="00F36064">
        <w:rPr>
          <w:rFonts w:asciiTheme="minorHAnsi" w:hAnsiTheme="minorHAnsi" w:cstheme="minorHAnsi"/>
          <w:sz w:val="24"/>
          <w:szCs w:val="24"/>
        </w:rPr>
        <w:tab/>
      </w:r>
      <w:r w:rsidRPr="00F36064">
        <w:rPr>
          <w:rFonts w:asciiTheme="minorHAnsi" w:hAnsiTheme="minorHAnsi" w:cstheme="minorHAnsi"/>
          <w:sz w:val="24"/>
          <w:szCs w:val="24"/>
        </w:rPr>
        <w:tab/>
      </w:r>
      <w:r w:rsidRPr="00F36064">
        <w:rPr>
          <w:rFonts w:asciiTheme="minorHAnsi" w:hAnsiTheme="minorHAnsi" w:cstheme="minorHAnsi"/>
          <w:sz w:val="24"/>
          <w:szCs w:val="24"/>
        </w:rPr>
        <w:t>Faço saber que a Câmara Municipal aprovou e</w:t>
      </w:r>
      <w:r w:rsidRPr="00F36064" w:rsidR="00E86686">
        <w:rPr>
          <w:rFonts w:asciiTheme="minorHAnsi" w:hAnsiTheme="minorHAnsi" w:cstheme="minorHAnsi"/>
          <w:sz w:val="24"/>
          <w:szCs w:val="24"/>
        </w:rPr>
        <w:t xml:space="preserve"> eu</w:t>
      </w:r>
      <w:r w:rsidRPr="00F36064">
        <w:rPr>
          <w:rFonts w:asciiTheme="minorHAnsi" w:hAnsiTheme="minorHAnsi" w:cstheme="minorHAnsi"/>
          <w:sz w:val="24"/>
          <w:szCs w:val="24"/>
        </w:rPr>
        <w:t xml:space="preserve"> sanciono a seguinte emenda modificativa</w:t>
      </w:r>
      <w:r w:rsidRPr="00F36064" w:rsidR="00E86686">
        <w:rPr>
          <w:rFonts w:asciiTheme="minorHAnsi" w:hAnsiTheme="minorHAnsi" w:cstheme="minorHAnsi"/>
          <w:sz w:val="24"/>
          <w:szCs w:val="24"/>
        </w:rPr>
        <w:t xml:space="preserve"> </w:t>
      </w:r>
      <w:r w:rsidRPr="00F36064">
        <w:rPr>
          <w:rFonts w:asciiTheme="minorHAnsi" w:hAnsiTheme="minorHAnsi" w:cstheme="minorHAnsi"/>
          <w:sz w:val="24"/>
          <w:szCs w:val="24"/>
        </w:rPr>
        <w:t>que fará parte integral do Autógrafo.</w:t>
      </w:r>
    </w:p>
    <w:p w:rsidR="006A45D1" w:rsidRPr="00F36064" w:rsidP="00EA57B0" w14:paraId="03415F46" w14:textId="77777777">
      <w:pPr>
        <w:jc w:val="both"/>
        <w:rPr>
          <w:rFonts w:asciiTheme="minorHAnsi" w:hAnsiTheme="minorHAnsi" w:cstheme="minorHAnsi"/>
          <w:sz w:val="24"/>
          <w:szCs w:val="24"/>
        </w:rPr>
      </w:pPr>
    </w:p>
    <w:p w:rsidR="00A91F7E" w:rsidRPr="00F36064" w:rsidP="00EA57B0" w14:paraId="4FA904E8" w14:textId="0137C312">
      <w:pPr>
        <w:jc w:val="both"/>
        <w:rPr>
          <w:rFonts w:asciiTheme="minorHAnsi" w:hAnsiTheme="minorHAnsi" w:cstheme="minorHAnsi"/>
          <w:sz w:val="24"/>
          <w:szCs w:val="24"/>
        </w:rPr>
      </w:pPr>
      <w:r w:rsidRPr="00F36064">
        <w:rPr>
          <w:rFonts w:asciiTheme="minorHAnsi" w:hAnsiTheme="minorHAnsi" w:cstheme="minorHAnsi"/>
          <w:sz w:val="24"/>
          <w:szCs w:val="24"/>
        </w:rPr>
        <w:tab/>
      </w:r>
      <w:r w:rsidRPr="00F36064" w:rsidR="00692AB0">
        <w:rPr>
          <w:rFonts w:asciiTheme="minorHAnsi" w:hAnsiTheme="minorHAnsi" w:cstheme="minorHAnsi"/>
          <w:sz w:val="24"/>
          <w:szCs w:val="24"/>
        </w:rPr>
        <w:tab/>
      </w:r>
      <w:r w:rsidRPr="00F36064">
        <w:rPr>
          <w:rFonts w:asciiTheme="minorHAnsi" w:hAnsiTheme="minorHAnsi" w:cstheme="minorHAnsi"/>
          <w:sz w:val="24"/>
          <w:szCs w:val="24"/>
        </w:rPr>
        <w:t>A</w:t>
      </w:r>
      <w:r w:rsidRPr="00F36064" w:rsidR="00AB24D8">
        <w:rPr>
          <w:rFonts w:asciiTheme="minorHAnsi" w:hAnsiTheme="minorHAnsi" w:cstheme="minorHAnsi"/>
          <w:sz w:val="24"/>
          <w:szCs w:val="24"/>
        </w:rPr>
        <w:t>rt</w:t>
      </w:r>
      <w:r w:rsidRPr="00F36064">
        <w:rPr>
          <w:rFonts w:asciiTheme="minorHAnsi" w:hAnsiTheme="minorHAnsi" w:cstheme="minorHAnsi"/>
          <w:sz w:val="24"/>
          <w:szCs w:val="24"/>
        </w:rPr>
        <w:t xml:space="preserve">. 1º Fica modificado o anexo 06 do Projeto de Lei nº 152, de 30 de setembro de 2024, que Orça a Receita e </w:t>
      </w:r>
      <w:r w:rsidR="009A6036">
        <w:rPr>
          <w:rFonts w:asciiTheme="minorHAnsi" w:hAnsiTheme="minorHAnsi" w:cstheme="minorHAnsi"/>
          <w:sz w:val="24"/>
          <w:szCs w:val="24"/>
        </w:rPr>
        <w:t>F</w:t>
      </w:r>
      <w:r w:rsidRPr="00F36064">
        <w:rPr>
          <w:rFonts w:asciiTheme="minorHAnsi" w:hAnsiTheme="minorHAnsi" w:cstheme="minorHAnsi"/>
          <w:sz w:val="24"/>
          <w:szCs w:val="24"/>
        </w:rPr>
        <w:t>ixa despesa do Município de Sumaré para o exercício de 2025</w:t>
      </w:r>
      <w:r w:rsidRPr="00F36064" w:rsidR="00AB24D8">
        <w:rPr>
          <w:rFonts w:asciiTheme="minorHAnsi" w:hAnsiTheme="minorHAnsi" w:cstheme="minorHAnsi"/>
          <w:sz w:val="24"/>
          <w:szCs w:val="24"/>
        </w:rPr>
        <w:t>, que passará a ter a seguinte redação:</w:t>
      </w:r>
    </w:p>
    <w:p w:rsidR="00692AB0" w:rsidRPr="00F36064" w:rsidP="00EA57B0" w14:paraId="08D8C291" w14:textId="77777777">
      <w:pPr>
        <w:jc w:val="both"/>
        <w:rPr>
          <w:rFonts w:asciiTheme="minorHAnsi" w:hAnsiTheme="minorHAnsi" w:cstheme="minorHAnsi"/>
          <w:sz w:val="24"/>
          <w:szCs w:val="24"/>
        </w:rPr>
      </w:pPr>
    </w:p>
    <w:p w:rsidR="00CB0B89" w:rsidRPr="00F36064" w:rsidP="00692AB0" w14:paraId="0B7D5B66" w14:textId="37B189FC">
      <w:pPr>
        <w:pStyle w:val="Footer"/>
        <w:spacing w:line="360" w:lineRule="auto"/>
        <w:jc w:val="both"/>
        <w:rPr>
          <w:rFonts w:cstheme="minorHAnsi"/>
          <w:b/>
          <w:bCs/>
          <w:sz w:val="24"/>
          <w:szCs w:val="24"/>
        </w:rPr>
      </w:pPr>
      <w:r w:rsidRPr="00F36064">
        <w:rPr>
          <w:rFonts w:cstheme="minorHAnsi"/>
          <w:b/>
          <w:bCs/>
          <w:sz w:val="24"/>
          <w:szCs w:val="24"/>
        </w:rPr>
        <w:t xml:space="preserve">AUMENTO </w:t>
      </w:r>
      <w:r w:rsidRPr="00F36064" w:rsidR="009E67E2">
        <w:rPr>
          <w:rFonts w:cstheme="minorHAnsi"/>
          <w:b/>
          <w:bCs/>
          <w:sz w:val="24"/>
          <w:szCs w:val="24"/>
        </w:rPr>
        <w:t>EM DOTAÇÃO CONSIGNADA:</w:t>
      </w:r>
    </w:p>
    <w:p w:rsidR="00692AB0" w:rsidRPr="00F36064" w:rsidP="00692AB0" w14:paraId="5196C4B3" w14:textId="60F15B12">
      <w:pPr>
        <w:pStyle w:val="Footer"/>
        <w:spacing w:line="360" w:lineRule="auto"/>
        <w:jc w:val="both"/>
        <w:rPr>
          <w:rFonts w:cstheme="minorHAnsi"/>
          <w:sz w:val="24"/>
          <w:szCs w:val="24"/>
        </w:rPr>
      </w:pPr>
      <w:r w:rsidRPr="00F36064">
        <w:rPr>
          <w:rFonts w:cstheme="minorHAnsi"/>
          <w:b/>
          <w:bCs/>
          <w:sz w:val="24"/>
          <w:szCs w:val="24"/>
        </w:rPr>
        <w:t xml:space="preserve">Órgão: </w:t>
      </w:r>
      <w:r w:rsidRPr="00F36064">
        <w:rPr>
          <w:rFonts w:cstheme="minorHAnsi"/>
          <w:sz w:val="24"/>
          <w:szCs w:val="24"/>
        </w:rPr>
        <w:t>02 – Prefeitura Municipal de Sumaré</w:t>
      </w:r>
    </w:p>
    <w:p w:rsidR="00692AB0" w:rsidRPr="00F36064" w:rsidP="00692AB0" w14:paraId="2004EFC8" w14:textId="61806F89">
      <w:pPr>
        <w:pStyle w:val="Footer"/>
        <w:spacing w:line="360" w:lineRule="auto"/>
        <w:jc w:val="both"/>
        <w:rPr>
          <w:rFonts w:cstheme="minorHAnsi"/>
          <w:sz w:val="24"/>
          <w:szCs w:val="24"/>
        </w:rPr>
      </w:pPr>
      <w:r w:rsidRPr="00F36064">
        <w:rPr>
          <w:rFonts w:cstheme="minorHAnsi"/>
          <w:b/>
          <w:bCs/>
          <w:sz w:val="24"/>
          <w:szCs w:val="24"/>
        </w:rPr>
        <w:t xml:space="preserve">Unidade Orçamentária: </w:t>
      </w:r>
      <w:r w:rsidRPr="00F36064">
        <w:rPr>
          <w:rFonts w:cstheme="minorHAnsi"/>
          <w:sz w:val="24"/>
          <w:szCs w:val="24"/>
        </w:rPr>
        <w:t>02.02 – Secretaria Municipal de Saúde</w:t>
      </w:r>
    </w:p>
    <w:p w:rsidR="00692AB0" w:rsidRPr="00F36064" w:rsidP="00692AB0" w14:paraId="786F7C95" w14:textId="253C2B07">
      <w:pPr>
        <w:pStyle w:val="Footer"/>
        <w:spacing w:line="360" w:lineRule="auto"/>
        <w:jc w:val="both"/>
        <w:rPr>
          <w:rFonts w:cstheme="minorHAnsi"/>
          <w:sz w:val="24"/>
          <w:szCs w:val="24"/>
        </w:rPr>
      </w:pPr>
      <w:r w:rsidRPr="00F36064">
        <w:rPr>
          <w:rFonts w:cstheme="minorHAnsi"/>
          <w:b/>
          <w:bCs/>
          <w:sz w:val="24"/>
          <w:szCs w:val="24"/>
        </w:rPr>
        <w:t xml:space="preserve">Unidade Executora: </w:t>
      </w:r>
      <w:r w:rsidRPr="00F36064" w:rsidR="00122EA2">
        <w:rPr>
          <w:rFonts w:cstheme="minorHAnsi"/>
          <w:sz w:val="24"/>
          <w:szCs w:val="24"/>
        </w:rPr>
        <w:t>02.002.001 – Fundo Municipal de Saúde</w:t>
      </w:r>
    </w:p>
    <w:p w:rsidR="00692AB0" w:rsidRPr="00F36064" w:rsidP="00122EA2" w14:paraId="680B516B" w14:textId="5751F540">
      <w:pPr>
        <w:pStyle w:val="Footer"/>
        <w:spacing w:line="360" w:lineRule="auto"/>
        <w:jc w:val="both"/>
        <w:rPr>
          <w:rFonts w:cstheme="minorHAnsi"/>
          <w:sz w:val="24"/>
          <w:szCs w:val="24"/>
        </w:rPr>
      </w:pPr>
      <w:r w:rsidRPr="00F36064">
        <w:rPr>
          <w:rFonts w:cstheme="minorHAnsi"/>
          <w:b/>
          <w:bCs/>
          <w:sz w:val="24"/>
          <w:szCs w:val="24"/>
        </w:rPr>
        <w:t>Função</w:t>
      </w:r>
      <w:r w:rsidRPr="00F36064" w:rsidR="00840657">
        <w:rPr>
          <w:rFonts w:cstheme="minorHAnsi"/>
          <w:b/>
          <w:bCs/>
          <w:sz w:val="24"/>
          <w:szCs w:val="24"/>
        </w:rPr>
        <w:t xml:space="preserve"> </w:t>
      </w:r>
      <w:r w:rsidRPr="00F36064">
        <w:rPr>
          <w:rFonts w:cstheme="minorHAnsi"/>
          <w:b/>
          <w:bCs/>
          <w:sz w:val="24"/>
          <w:szCs w:val="24"/>
        </w:rPr>
        <w:t xml:space="preserve">Programática: </w:t>
      </w:r>
      <w:r w:rsidRPr="00F36064" w:rsidR="00122EA2">
        <w:rPr>
          <w:rFonts w:cstheme="minorHAnsi"/>
          <w:sz w:val="24"/>
          <w:szCs w:val="24"/>
        </w:rPr>
        <w:t>010.0301.0004.1019</w:t>
      </w:r>
      <w:r w:rsidRPr="00F36064">
        <w:rPr>
          <w:rFonts w:cstheme="minorHAnsi"/>
          <w:sz w:val="24"/>
          <w:szCs w:val="24"/>
        </w:rPr>
        <w:t xml:space="preserve"> – </w:t>
      </w:r>
      <w:r w:rsidRPr="00F36064" w:rsidR="00122EA2">
        <w:rPr>
          <w:rFonts w:cstheme="minorHAnsi"/>
          <w:sz w:val="24"/>
          <w:szCs w:val="24"/>
        </w:rPr>
        <w:t xml:space="preserve">Emendas </w:t>
      </w:r>
      <w:r w:rsidRPr="00F36064" w:rsidR="00840657">
        <w:rPr>
          <w:rFonts w:cstheme="minorHAnsi"/>
          <w:sz w:val="24"/>
          <w:szCs w:val="24"/>
        </w:rPr>
        <w:t>I</w:t>
      </w:r>
      <w:r w:rsidRPr="00F36064" w:rsidR="00122EA2">
        <w:rPr>
          <w:rFonts w:cstheme="minorHAnsi"/>
          <w:sz w:val="24"/>
          <w:szCs w:val="24"/>
        </w:rPr>
        <w:t>mpositivas</w:t>
      </w:r>
    </w:p>
    <w:p w:rsidR="00BD7428" w:rsidP="00901AEB" w14:paraId="0E417D60" w14:textId="17CDDCE5">
      <w:pPr>
        <w:pStyle w:val="Footer"/>
        <w:spacing w:line="360" w:lineRule="auto"/>
        <w:jc w:val="both"/>
        <w:rPr>
          <w:rFonts w:cstheme="minorHAnsi"/>
          <w:sz w:val="24"/>
          <w:szCs w:val="24"/>
        </w:rPr>
      </w:pPr>
      <w:r w:rsidRPr="00F36064">
        <w:rPr>
          <w:rFonts w:cstheme="minorHAnsi"/>
          <w:b/>
          <w:bCs/>
          <w:sz w:val="24"/>
          <w:szCs w:val="24"/>
        </w:rPr>
        <w:t>Valor</w:t>
      </w:r>
      <w:r w:rsidRPr="00F36064">
        <w:rPr>
          <w:rFonts w:cstheme="minorHAnsi"/>
          <w:sz w:val="24"/>
          <w:szCs w:val="24"/>
        </w:rPr>
        <w:t xml:space="preserve">: de R$ </w:t>
      </w:r>
      <w:r w:rsidRPr="00F36064" w:rsidR="00901AEB">
        <w:rPr>
          <w:rFonts w:cstheme="minorHAnsi"/>
          <w:sz w:val="24"/>
          <w:szCs w:val="24"/>
        </w:rPr>
        <w:t>54</w:t>
      </w:r>
      <w:r w:rsidRPr="00F36064">
        <w:rPr>
          <w:rFonts w:cstheme="minorHAnsi"/>
          <w:sz w:val="24"/>
          <w:szCs w:val="24"/>
        </w:rPr>
        <w:t>5.000,00</w:t>
      </w:r>
      <w:r w:rsidRPr="00F36064" w:rsidR="00901AEB">
        <w:rPr>
          <w:rFonts w:cstheme="minorHAnsi"/>
          <w:sz w:val="24"/>
          <w:szCs w:val="24"/>
        </w:rPr>
        <w:t xml:space="preserve"> (quinhentos e quarenta e cinco mil</w:t>
      </w:r>
      <w:r w:rsidRPr="00F36064" w:rsidR="00840657">
        <w:rPr>
          <w:rFonts w:cstheme="minorHAnsi"/>
          <w:sz w:val="24"/>
          <w:szCs w:val="24"/>
        </w:rPr>
        <w:t xml:space="preserve"> reais</w:t>
      </w:r>
      <w:r w:rsidRPr="00F36064" w:rsidR="00901AEB">
        <w:rPr>
          <w:rFonts w:cstheme="minorHAnsi"/>
          <w:sz w:val="24"/>
          <w:szCs w:val="24"/>
        </w:rPr>
        <w:t>),</w:t>
      </w:r>
      <w:r w:rsidRPr="00F36064" w:rsidR="00E1382C">
        <w:rPr>
          <w:rFonts w:cstheme="minorHAnsi"/>
          <w:sz w:val="24"/>
          <w:szCs w:val="24"/>
        </w:rPr>
        <w:t xml:space="preserve"> aumentado </w:t>
      </w:r>
      <w:r w:rsidRPr="00F36064">
        <w:rPr>
          <w:rFonts w:cstheme="minorHAnsi"/>
          <w:sz w:val="24"/>
          <w:szCs w:val="24"/>
        </w:rPr>
        <w:t>para R$</w:t>
      </w:r>
      <w:r w:rsidR="00252E2A">
        <w:rPr>
          <w:rFonts w:cstheme="minorHAnsi"/>
          <w:sz w:val="24"/>
          <w:szCs w:val="24"/>
        </w:rPr>
        <w:t xml:space="preserve"> 8.400.000,00 (oito milhões e quatrocentos mil reais)</w:t>
      </w:r>
      <w:r w:rsidRPr="00F36064" w:rsidR="00840657">
        <w:rPr>
          <w:rFonts w:cstheme="minorHAnsi"/>
          <w:sz w:val="24"/>
          <w:szCs w:val="24"/>
        </w:rPr>
        <w:t xml:space="preserve"> </w:t>
      </w:r>
      <w:r w:rsidRPr="00F36064">
        <w:rPr>
          <w:rFonts w:cstheme="minorHAnsi"/>
          <w:sz w:val="24"/>
          <w:szCs w:val="24"/>
        </w:rPr>
        <w:t>resultando em</w:t>
      </w:r>
      <w:r w:rsidRPr="00F36064" w:rsidR="00E1382C">
        <w:rPr>
          <w:rFonts w:cstheme="minorHAnsi"/>
          <w:sz w:val="24"/>
          <w:szCs w:val="24"/>
        </w:rPr>
        <w:t xml:space="preserve"> um</w:t>
      </w:r>
      <w:r w:rsidRPr="00F36064">
        <w:rPr>
          <w:rFonts w:cstheme="minorHAnsi"/>
          <w:sz w:val="24"/>
          <w:szCs w:val="24"/>
        </w:rPr>
        <w:t xml:space="preserve"> aumento</w:t>
      </w:r>
      <w:r w:rsidR="00252E2A">
        <w:rPr>
          <w:rFonts w:cstheme="minorHAnsi"/>
          <w:sz w:val="24"/>
          <w:szCs w:val="24"/>
        </w:rPr>
        <w:t xml:space="preserve"> real</w:t>
      </w:r>
      <w:r w:rsidRPr="00F36064">
        <w:rPr>
          <w:rFonts w:cstheme="minorHAnsi"/>
          <w:sz w:val="24"/>
          <w:szCs w:val="24"/>
        </w:rPr>
        <w:t xml:space="preserve"> de R$ </w:t>
      </w:r>
      <w:r w:rsidRPr="00252E2A" w:rsidR="00252E2A">
        <w:rPr>
          <w:rFonts w:cstheme="minorHAnsi"/>
          <w:sz w:val="24"/>
          <w:szCs w:val="24"/>
        </w:rPr>
        <w:t>7.855.000</w:t>
      </w:r>
      <w:r w:rsidR="00252E2A">
        <w:rPr>
          <w:rFonts w:cstheme="minorHAnsi"/>
          <w:sz w:val="24"/>
          <w:szCs w:val="24"/>
        </w:rPr>
        <w:t>,00</w:t>
      </w:r>
      <w:r w:rsidRPr="00F36064" w:rsidR="00901AEB">
        <w:rPr>
          <w:rFonts w:cstheme="minorHAnsi"/>
          <w:sz w:val="24"/>
          <w:szCs w:val="24"/>
        </w:rPr>
        <w:t xml:space="preserve"> (</w:t>
      </w:r>
      <w:r w:rsidRPr="00F36064" w:rsidR="0069032E">
        <w:rPr>
          <w:rFonts w:cstheme="minorHAnsi"/>
          <w:sz w:val="24"/>
          <w:szCs w:val="24"/>
        </w:rPr>
        <w:t>sete</w:t>
      </w:r>
      <w:r w:rsidR="00252E2A">
        <w:rPr>
          <w:rFonts w:cstheme="minorHAnsi"/>
          <w:sz w:val="24"/>
          <w:szCs w:val="24"/>
        </w:rPr>
        <w:t xml:space="preserve"> milhões oitocentos e cinquenta e cinco </w:t>
      </w:r>
      <w:r w:rsidRPr="00F36064" w:rsidR="00901AEB">
        <w:rPr>
          <w:rFonts w:cstheme="minorHAnsi"/>
          <w:sz w:val="24"/>
          <w:szCs w:val="24"/>
        </w:rPr>
        <w:t>mil</w:t>
      </w:r>
      <w:r w:rsidRPr="00F36064" w:rsidR="00CB0B89">
        <w:rPr>
          <w:rFonts w:cstheme="minorHAnsi"/>
          <w:sz w:val="24"/>
          <w:szCs w:val="24"/>
        </w:rPr>
        <w:t xml:space="preserve"> reais</w:t>
      </w:r>
      <w:r w:rsidRPr="00F36064" w:rsidR="00901AEB">
        <w:rPr>
          <w:rFonts w:cstheme="minorHAnsi"/>
          <w:sz w:val="24"/>
          <w:szCs w:val="24"/>
        </w:rPr>
        <w:t>)</w:t>
      </w:r>
      <w:r w:rsidRPr="00F36064" w:rsidR="00CB0B89">
        <w:rPr>
          <w:rFonts w:cstheme="minorHAnsi"/>
          <w:sz w:val="24"/>
          <w:szCs w:val="24"/>
        </w:rPr>
        <w:t>.</w:t>
      </w:r>
    </w:p>
    <w:p w:rsidR="00BD7428" w:rsidP="00BD7428" w14:paraId="30AF8AB2" w14:textId="77777777">
      <w:pPr>
        <w:pStyle w:val="Footer"/>
        <w:spacing w:line="360" w:lineRule="auto"/>
        <w:jc w:val="both"/>
        <w:rPr>
          <w:rFonts w:cstheme="minorHAnsi"/>
          <w:b/>
          <w:bCs/>
          <w:sz w:val="23"/>
          <w:szCs w:val="23"/>
        </w:rPr>
      </w:pPr>
    </w:p>
    <w:p w:rsidR="00BD7428" w:rsidRPr="008751EB" w:rsidP="00BD7428" w14:paraId="6528B58E" w14:textId="10B952F0">
      <w:pPr>
        <w:pStyle w:val="Footer"/>
        <w:spacing w:line="360" w:lineRule="auto"/>
        <w:jc w:val="both"/>
        <w:rPr>
          <w:rFonts w:cstheme="minorHAnsi"/>
          <w:b/>
          <w:bCs/>
          <w:sz w:val="23"/>
          <w:szCs w:val="23"/>
        </w:rPr>
      </w:pPr>
      <w:r w:rsidRPr="008751EB">
        <w:rPr>
          <w:rFonts w:cstheme="minorHAnsi"/>
          <w:b/>
          <w:bCs/>
          <w:sz w:val="23"/>
          <w:szCs w:val="23"/>
        </w:rPr>
        <w:t>AUMENTO EM DOTAÇÃO CONSIGNADA:</w:t>
      </w:r>
    </w:p>
    <w:p w:rsidR="00BD7428" w:rsidRPr="008751EB" w:rsidP="00BD7428" w14:paraId="65C9E5A5" w14:textId="77777777">
      <w:pPr>
        <w:pStyle w:val="Footer"/>
        <w:spacing w:line="360" w:lineRule="auto"/>
        <w:jc w:val="both"/>
        <w:rPr>
          <w:rFonts w:cstheme="minorHAnsi"/>
          <w:sz w:val="23"/>
          <w:szCs w:val="23"/>
        </w:rPr>
      </w:pPr>
      <w:r w:rsidRPr="008751EB">
        <w:rPr>
          <w:rFonts w:cstheme="minorHAnsi"/>
          <w:b/>
          <w:bCs/>
          <w:sz w:val="23"/>
          <w:szCs w:val="23"/>
        </w:rPr>
        <w:t xml:space="preserve">Órgão: </w:t>
      </w:r>
      <w:r w:rsidRPr="008751EB">
        <w:rPr>
          <w:rFonts w:cstheme="minorHAnsi"/>
          <w:sz w:val="23"/>
          <w:szCs w:val="23"/>
        </w:rPr>
        <w:t>02 – Prefeitura Municipal de Sumaré</w:t>
      </w:r>
    </w:p>
    <w:p w:rsidR="00BD7428" w:rsidRPr="008751EB" w:rsidP="00BD7428" w14:paraId="0D7BDBB6" w14:textId="77777777">
      <w:pPr>
        <w:pStyle w:val="Footer"/>
        <w:spacing w:line="360" w:lineRule="auto"/>
        <w:jc w:val="both"/>
        <w:rPr>
          <w:rFonts w:cstheme="minorHAnsi"/>
          <w:sz w:val="23"/>
          <w:szCs w:val="23"/>
        </w:rPr>
      </w:pPr>
      <w:r w:rsidRPr="008751EB">
        <w:rPr>
          <w:rFonts w:cstheme="minorHAnsi"/>
          <w:b/>
          <w:bCs/>
          <w:sz w:val="23"/>
          <w:szCs w:val="23"/>
        </w:rPr>
        <w:t xml:space="preserve">Unidade Orçamentária: </w:t>
      </w:r>
      <w:r w:rsidRPr="008751EB">
        <w:rPr>
          <w:rFonts w:cstheme="minorHAnsi"/>
          <w:sz w:val="23"/>
          <w:szCs w:val="23"/>
        </w:rPr>
        <w:t>02.13 – Secretaria Municipal de Obras</w:t>
      </w:r>
    </w:p>
    <w:p w:rsidR="00BD7428" w:rsidRPr="008751EB" w:rsidP="00BD7428" w14:paraId="63A896C1" w14:textId="77777777">
      <w:pPr>
        <w:pStyle w:val="Footer"/>
        <w:spacing w:line="360" w:lineRule="auto"/>
        <w:jc w:val="both"/>
        <w:rPr>
          <w:rFonts w:cstheme="minorHAnsi"/>
          <w:sz w:val="23"/>
          <w:szCs w:val="23"/>
        </w:rPr>
      </w:pPr>
      <w:r w:rsidRPr="008751EB">
        <w:rPr>
          <w:rFonts w:cstheme="minorHAnsi"/>
          <w:b/>
          <w:bCs/>
          <w:sz w:val="23"/>
          <w:szCs w:val="23"/>
        </w:rPr>
        <w:t xml:space="preserve">Unidade Executora: </w:t>
      </w:r>
      <w:r w:rsidRPr="008751EB">
        <w:rPr>
          <w:rFonts w:cstheme="minorHAnsi"/>
          <w:sz w:val="23"/>
          <w:szCs w:val="23"/>
        </w:rPr>
        <w:t>02.013.001</w:t>
      </w:r>
    </w:p>
    <w:p w:rsidR="00BD7428" w:rsidRPr="008751EB" w:rsidP="00BD7428" w14:paraId="55AC4872" w14:textId="77777777">
      <w:pPr>
        <w:pStyle w:val="Footer"/>
        <w:spacing w:line="360" w:lineRule="auto"/>
        <w:jc w:val="both"/>
        <w:rPr>
          <w:rFonts w:cstheme="minorHAnsi"/>
          <w:sz w:val="23"/>
          <w:szCs w:val="23"/>
        </w:rPr>
      </w:pPr>
      <w:r w:rsidRPr="008751EB">
        <w:rPr>
          <w:rFonts w:cstheme="minorHAnsi"/>
          <w:b/>
          <w:bCs/>
          <w:sz w:val="23"/>
          <w:szCs w:val="23"/>
        </w:rPr>
        <w:t xml:space="preserve">Função Programática: </w:t>
      </w:r>
      <w:r w:rsidRPr="008751EB">
        <w:rPr>
          <w:rFonts w:cstheme="minorHAnsi"/>
          <w:sz w:val="23"/>
          <w:szCs w:val="23"/>
        </w:rPr>
        <w:t>0015.0451.0006.1019 – Emendas impositivas</w:t>
      </w:r>
    </w:p>
    <w:p w:rsidR="00BD7428" w:rsidP="00BD7428" w14:paraId="4D64318D" w14:textId="77777777">
      <w:pPr>
        <w:pStyle w:val="Footer"/>
        <w:spacing w:line="360" w:lineRule="auto"/>
        <w:jc w:val="both"/>
        <w:rPr>
          <w:rFonts w:cstheme="minorHAnsi"/>
          <w:sz w:val="24"/>
          <w:szCs w:val="24"/>
        </w:rPr>
      </w:pPr>
      <w:r w:rsidRPr="008751EB">
        <w:rPr>
          <w:rFonts w:cstheme="minorHAnsi"/>
          <w:b/>
          <w:bCs/>
          <w:sz w:val="23"/>
          <w:szCs w:val="23"/>
        </w:rPr>
        <w:t>Valor</w:t>
      </w:r>
      <w:r w:rsidRPr="008751EB">
        <w:rPr>
          <w:rFonts w:cstheme="minorHAnsi"/>
          <w:sz w:val="23"/>
          <w:szCs w:val="23"/>
        </w:rPr>
        <w:t xml:space="preserve">: de R$ 545.000,00 (quinhentos e quarenta e cinco mil reais), </w:t>
      </w:r>
      <w:r>
        <w:rPr>
          <w:rFonts w:cstheme="minorHAnsi"/>
          <w:sz w:val="23"/>
          <w:szCs w:val="23"/>
        </w:rPr>
        <w:t xml:space="preserve">aumentando para R$ </w:t>
      </w:r>
      <w:r>
        <w:rPr>
          <w:rFonts w:cstheme="minorHAnsi"/>
          <w:sz w:val="24"/>
          <w:szCs w:val="24"/>
        </w:rPr>
        <w:t>8.400.000,00 (oito milhões e quatrocentos mil reais)</w:t>
      </w:r>
      <w:r w:rsidRPr="00F36064">
        <w:rPr>
          <w:rFonts w:cstheme="minorHAnsi"/>
          <w:sz w:val="24"/>
          <w:szCs w:val="24"/>
        </w:rPr>
        <w:t xml:space="preserve"> resultando em um aumento</w:t>
      </w:r>
      <w:r>
        <w:rPr>
          <w:rFonts w:cstheme="minorHAnsi"/>
          <w:sz w:val="24"/>
          <w:szCs w:val="24"/>
        </w:rPr>
        <w:t xml:space="preserve"> real</w:t>
      </w:r>
      <w:r w:rsidRPr="00F36064">
        <w:rPr>
          <w:rFonts w:cstheme="minorHAnsi"/>
          <w:sz w:val="24"/>
          <w:szCs w:val="24"/>
        </w:rPr>
        <w:t xml:space="preserve"> de R$ </w:t>
      </w:r>
      <w:r w:rsidRPr="00252E2A">
        <w:rPr>
          <w:rFonts w:cstheme="minorHAnsi"/>
          <w:sz w:val="24"/>
          <w:szCs w:val="24"/>
        </w:rPr>
        <w:t>7.855.000</w:t>
      </w:r>
      <w:r>
        <w:rPr>
          <w:rFonts w:cstheme="minorHAnsi"/>
          <w:sz w:val="24"/>
          <w:szCs w:val="24"/>
        </w:rPr>
        <w:t>,00</w:t>
      </w:r>
      <w:r w:rsidRPr="00F36064">
        <w:rPr>
          <w:rFonts w:cstheme="minorHAnsi"/>
          <w:sz w:val="24"/>
          <w:szCs w:val="24"/>
        </w:rPr>
        <w:t xml:space="preserve"> (sete</w:t>
      </w:r>
      <w:r>
        <w:rPr>
          <w:rFonts w:cstheme="minorHAnsi"/>
          <w:sz w:val="24"/>
          <w:szCs w:val="24"/>
        </w:rPr>
        <w:t xml:space="preserve"> milhões oitocentos e cinquenta e cinco </w:t>
      </w:r>
      <w:r w:rsidRPr="00F36064">
        <w:rPr>
          <w:rFonts w:cstheme="minorHAnsi"/>
          <w:sz w:val="24"/>
          <w:szCs w:val="24"/>
        </w:rPr>
        <w:t>mil reais).</w:t>
      </w:r>
    </w:p>
    <w:p w:rsidR="00BD7428" w:rsidP="00CB0B89" w14:paraId="1A6C4435" w14:textId="77777777">
      <w:pPr>
        <w:pStyle w:val="Footer"/>
        <w:spacing w:line="360" w:lineRule="auto"/>
        <w:jc w:val="both"/>
        <w:rPr>
          <w:rFonts w:cstheme="minorHAnsi"/>
          <w:b/>
          <w:bCs/>
          <w:sz w:val="24"/>
          <w:szCs w:val="24"/>
        </w:rPr>
      </w:pPr>
    </w:p>
    <w:p w:rsidR="00CB0B89" w:rsidRPr="00F36064" w:rsidP="00CB0B89" w14:paraId="0B9ECF12" w14:textId="59688968">
      <w:pPr>
        <w:pStyle w:val="Footer"/>
        <w:spacing w:line="360" w:lineRule="auto"/>
        <w:jc w:val="both"/>
        <w:rPr>
          <w:rFonts w:cstheme="minorHAnsi"/>
          <w:b/>
          <w:bCs/>
          <w:sz w:val="24"/>
          <w:szCs w:val="24"/>
        </w:rPr>
      </w:pPr>
      <w:r w:rsidRPr="00F36064">
        <w:rPr>
          <w:rFonts w:cstheme="minorHAnsi"/>
          <w:b/>
          <w:bCs/>
          <w:sz w:val="24"/>
          <w:szCs w:val="24"/>
        </w:rPr>
        <w:t>REDU</w:t>
      </w:r>
      <w:r w:rsidRPr="00F36064" w:rsidR="009E67E2">
        <w:rPr>
          <w:rFonts w:cstheme="minorHAnsi"/>
          <w:b/>
          <w:bCs/>
          <w:sz w:val="24"/>
          <w:szCs w:val="24"/>
        </w:rPr>
        <w:t>ÇÃO EM DOTAÇÃO CONSIGNADA</w:t>
      </w:r>
      <w:r w:rsidRPr="00F36064">
        <w:rPr>
          <w:rFonts w:cstheme="minorHAnsi"/>
          <w:b/>
          <w:bCs/>
          <w:sz w:val="24"/>
          <w:szCs w:val="24"/>
        </w:rPr>
        <w:t>:</w:t>
      </w:r>
    </w:p>
    <w:p w:rsidR="00CB0B89" w:rsidRPr="00F36064" w:rsidP="00CB0B89" w14:paraId="4E7043E6" w14:textId="77777777">
      <w:pPr>
        <w:pStyle w:val="Footer"/>
        <w:spacing w:line="360" w:lineRule="auto"/>
        <w:jc w:val="both"/>
        <w:rPr>
          <w:rFonts w:cstheme="minorHAnsi"/>
          <w:sz w:val="24"/>
          <w:szCs w:val="24"/>
        </w:rPr>
      </w:pPr>
      <w:r w:rsidRPr="00F36064">
        <w:rPr>
          <w:rFonts w:cstheme="minorHAnsi"/>
          <w:b/>
          <w:bCs/>
          <w:sz w:val="24"/>
          <w:szCs w:val="24"/>
        </w:rPr>
        <w:t xml:space="preserve">Órgão: </w:t>
      </w:r>
      <w:r w:rsidRPr="00F36064">
        <w:rPr>
          <w:rFonts w:cstheme="minorHAnsi"/>
          <w:sz w:val="24"/>
          <w:szCs w:val="24"/>
        </w:rPr>
        <w:t>02 – Prefeitura Municipal de Sumaré</w:t>
      </w:r>
    </w:p>
    <w:p w:rsidR="00BB4A2F" w:rsidRPr="00F36064" w:rsidP="00CB0B89" w14:paraId="6B017BB8" w14:textId="4F3E5915">
      <w:pPr>
        <w:pStyle w:val="Footer"/>
        <w:spacing w:line="360" w:lineRule="auto"/>
        <w:jc w:val="both"/>
        <w:rPr>
          <w:rFonts w:cstheme="minorHAnsi"/>
          <w:b/>
          <w:bCs/>
          <w:sz w:val="24"/>
          <w:szCs w:val="24"/>
        </w:rPr>
      </w:pPr>
      <w:r w:rsidRPr="00F36064">
        <w:rPr>
          <w:rFonts w:cstheme="minorHAnsi"/>
          <w:b/>
          <w:bCs/>
          <w:sz w:val="24"/>
          <w:szCs w:val="24"/>
        </w:rPr>
        <w:t xml:space="preserve">Unidade Orçamentária: </w:t>
      </w:r>
      <w:r w:rsidRPr="00F36064">
        <w:rPr>
          <w:rFonts w:cstheme="minorHAnsi"/>
          <w:sz w:val="24"/>
          <w:szCs w:val="24"/>
        </w:rPr>
        <w:t>02.</w:t>
      </w:r>
      <w:r w:rsidRPr="00F36064" w:rsidR="00122878">
        <w:rPr>
          <w:rFonts w:cstheme="minorHAnsi"/>
          <w:sz w:val="24"/>
          <w:szCs w:val="24"/>
        </w:rPr>
        <w:t>13</w:t>
      </w:r>
      <w:r w:rsidRPr="00F36064">
        <w:rPr>
          <w:rFonts w:cstheme="minorHAnsi"/>
          <w:sz w:val="24"/>
          <w:szCs w:val="24"/>
        </w:rPr>
        <w:t xml:space="preserve"> – Secretaria Municipal de </w:t>
      </w:r>
      <w:r w:rsidRPr="00F36064" w:rsidR="00122878">
        <w:rPr>
          <w:rFonts w:cstheme="minorHAnsi"/>
          <w:sz w:val="24"/>
          <w:szCs w:val="24"/>
        </w:rPr>
        <w:t>Obras</w:t>
      </w:r>
    </w:p>
    <w:p w:rsidR="00CB0B89" w:rsidRPr="00F36064" w:rsidP="00CB0B89" w14:paraId="74D44909" w14:textId="6CB8076B">
      <w:pPr>
        <w:pStyle w:val="Footer"/>
        <w:spacing w:line="360" w:lineRule="auto"/>
        <w:jc w:val="both"/>
        <w:rPr>
          <w:rFonts w:cstheme="minorHAnsi"/>
          <w:sz w:val="24"/>
          <w:szCs w:val="24"/>
        </w:rPr>
      </w:pPr>
      <w:r w:rsidRPr="00F36064">
        <w:rPr>
          <w:rFonts w:cstheme="minorHAnsi"/>
          <w:b/>
          <w:bCs/>
          <w:sz w:val="24"/>
          <w:szCs w:val="24"/>
        </w:rPr>
        <w:t xml:space="preserve">Unidade Executora: </w:t>
      </w:r>
      <w:r w:rsidRPr="00F36064">
        <w:rPr>
          <w:rFonts w:cstheme="minorHAnsi"/>
          <w:sz w:val="24"/>
          <w:szCs w:val="24"/>
        </w:rPr>
        <w:t>02.</w:t>
      </w:r>
      <w:r w:rsidRPr="00F36064" w:rsidR="00122878">
        <w:rPr>
          <w:rFonts w:cstheme="minorHAnsi"/>
          <w:sz w:val="24"/>
          <w:szCs w:val="24"/>
        </w:rPr>
        <w:t>013.001</w:t>
      </w:r>
      <w:r w:rsidRPr="00F36064">
        <w:rPr>
          <w:rFonts w:cstheme="minorHAnsi"/>
          <w:sz w:val="24"/>
          <w:szCs w:val="24"/>
        </w:rPr>
        <w:t xml:space="preserve"> – </w:t>
      </w:r>
      <w:r w:rsidRPr="00F36064" w:rsidR="00122878">
        <w:rPr>
          <w:rFonts w:cstheme="minorHAnsi"/>
          <w:sz w:val="24"/>
          <w:szCs w:val="24"/>
        </w:rPr>
        <w:t>Obras</w:t>
      </w:r>
    </w:p>
    <w:p w:rsidR="00CB0B89" w:rsidRPr="00F36064" w:rsidP="00CB0B89" w14:paraId="0F02CBE5" w14:textId="41105373">
      <w:pPr>
        <w:pStyle w:val="Footer"/>
        <w:spacing w:line="360" w:lineRule="auto"/>
        <w:jc w:val="both"/>
        <w:rPr>
          <w:rFonts w:cstheme="minorHAnsi"/>
          <w:sz w:val="24"/>
          <w:szCs w:val="24"/>
        </w:rPr>
      </w:pPr>
      <w:r w:rsidRPr="00F36064">
        <w:rPr>
          <w:rFonts w:cstheme="minorHAnsi"/>
          <w:b/>
          <w:bCs/>
          <w:sz w:val="24"/>
          <w:szCs w:val="24"/>
        </w:rPr>
        <w:t>Função</w:t>
      </w:r>
      <w:r w:rsidRPr="00F36064" w:rsidR="00840657">
        <w:rPr>
          <w:rFonts w:cstheme="minorHAnsi"/>
          <w:b/>
          <w:bCs/>
          <w:sz w:val="24"/>
          <w:szCs w:val="24"/>
        </w:rPr>
        <w:t xml:space="preserve"> </w:t>
      </w:r>
      <w:r w:rsidRPr="00F36064">
        <w:rPr>
          <w:rFonts w:cstheme="minorHAnsi"/>
          <w:b/>
          <w:bCs/>
          <w:sz w:val="24"/>
          <w:szCs w:val="24"/>
        </w:rPr>
        <w:t xml:space="preserve">Programática: </w:t>
      </w:r>
      <w:r w:rsidRPr="00F36064" w:rsidR="001C15C2">
        <w:rPr>
          <w:rFonts w:cstheme="minorHAnsi"/>
          <w:sz w:val="24"/>
          <w:szCs w:val="24"/>
        </w:rPr>
        <w:t>0026.0782.0006.1012</w:t>
      </w:r>
      <w:r w:rsidRPr="00F36064" w:rsidR="001C15C2">
        <w:rPr>
          <w:rFonts w:cstheme="minorHAnsi"/>
          <w:b/>
          <w:bCs/>
          <w:sz w:val="24"/>
          <w:szCs w:val="24"/>
        </w:rPr>
        <w:t xml:space="preserve"> </w:t>
      </w:r>
      <w:r w:rsidRPr="00F36064">
        <w:rPr>
          <w:rFonts w:cstheme="minorHAnsi"/>
          <w:sz w:val="24"/>
          <w:szCs w:val="24"/>
        </w:rPr>
        <w:t>–</w:t>
      </w:r>
      <w:r w:rsidRPr="00F36064" w:rsidR="001C15C2">
        <w:rPr>
          <w:rFonts w:cstheme="minorHAnsi"/>
          <w:sz w:val="24"/>
          <w:szCs w:val="24"/>
        </w:rPr>
        <w:t xml:space="preserve"> Programa de Recape Contínuo</w:t>
      </w:r>
    </w:p>
    <w:p w:rsidR="0094108F" w:rsidRPr="008751EB" w:rsidP="00282B9F" w14:paraId="49D35B71" w14:textId="38B7188A">
      <w:pPr>
        <w:pStyle w:val="Footer"/>
        <w:spacing w:line="360" w:lineRule="auto"/>
        <w:jc w:val="both"/>
        <w:rPr>
          <w:rFonts w:cstheme="minorHAnsi"/>
          <w:b/>
          <w:bCs/>
          <w:sz w:val="23"/>
          <w:szCs w:val="23"/>
        </w:rPr>
      </w:pPr>
      <w:r w:rsidRPr="00F36064">
        <w:rPr>
          <w:rFonts w:cstheme="minorHAnsi"/>
          <w:b/>
          <w:bCs/>
          <w:sz w:val="24"/>
          <w:szCs w:val="24"/>
        </w:rPr>
        <w:t>Valor</w:t>
      </w:r>
      <w:r w:rsidRPr="00F36064" w:rsidR="00BB4A2F">
        <w:rPr>
          <w:rFonts w:cstheme="minorHAnsi"/>
          <w:b/>
          <w:bCs/>
          <w:sz w:val="24"/>
          <w:szCs w:val="24"/>
        </w:rPr>
        <w:t xml:space="preserve"> deduzido</w:t>
      </w:r>
      <w:r w:rsidRPr="00F36064">
        <w:rPr>
          <w:rFonts w:cstheme="minorHAnsi"/>
          <w:sz w:val="24"/>
          <w:szCs w:val="24"/>
        </w:rPr>
        <w:t xml:space="preserve">: </w:t>
      </w:r>
      <w:r w:rsidRPr="00F36064">
        <w:rPr>
          <w:rFonts w:cstheme="minorHAnsi"/>
          <w:sz w:val="24"/>
          <w:szCs w:val="24"/>
        </w:rPr>
        <w:t xml:space="preserve">R$ </w:t>
      </w:r>
      <w:r w:rsidR="00BD7428">
        <w:rPr>
          <w:rFonts w:cstheme="minorHAnsi"/>
          <w:sz w:val="24"/>
          <w:szCs w:val="24"/>
        </w:rPr>
        <w:t>15.710.000,00</w:t>
      </w:r>
      <w:r w:rsidRPr="00F36064">
        <w:rPr>
          <w:rFonts w:cstheme="minorHAnsi"/>
          <w:sz w:val="24"/>
          <w:szCs w:val="24"/>
        </w:rPr>
        <w:t xml:space="preserve"> (</w:t>
      </w:r>
      <w:r w:rsidR="00BD7428">
        <w:rPr>
          <w:rFonts w:cstheme="minorHAnsi"/>
          <w:sz w:val="24"/>
          <w:szCs w:val="24"/>
        </w:rPr>
        <w:t xml:space="preserve">dezesseis milhões </w:t>
      </w:r>
      <w:r w:rsidR="005871CB">
        <w:rPr>
          <w:rFonts w:cstheme="minorHAnsi"/>
          <w:sz w:val="24"/>
          <w:szCs w:val="24"/>
        </w:rPr>
        <w:t>setecentos e dez</w:t>
      </w:r>
      <w:r w:rsidR="00BD7428">
        <w:rPr>
          <w:rFonts w:cstheme="minorHAnsi"/>
          <w:sz w:val="24"/>
          <w:szCs w:val="24"/>
        </w:rPr>
        <w:t xml:space="preserve"> mil reais), restando um valor na referida ficha de R$ 32.939.178,93 (trinta e dois milhões, novecentos e trinta </w:t>
      </w:r>
      <w:r w:rsidR="006B6892">
        <w:rPr>
          <w:rFonts w:cstheme="minorHAnsi"/>
          <w:sz w:val="24"/>
          <w:szCs w:val="24"/>
        </w:rPr>
        <w:t>e nove mil, centos e setenta oito reais e trinta e nove centavos).</w:t>
      </w:r>
    </w:p>
    <w:p w:rsidR="00692AB0" w:rsidRPr="008751EB" w:rsidP="00EA57B0" w14:paraId="4ACEA346" w14:textId="77777777">
      <w:pPr>
        <w:jc w:val="both"/>
        <w:rPr>
          <w:rFonts w:asciiTheme="minorHAnsi" w:hAnsiTheme="minorHAnsi" w:cstheme="minorHAnsi"/>
          <w:sz w:val="23"/>
          <w:szCs w:val="23"/>
        </w:rPr>
      </w:pPr>
    </w:p>
    <w:p w:rsidR="00692AB0" w:rsidRPr="008751EB" w:rsidP="009E67E2" w14:paraId="3930FC25" w14:textId="476BF475">
      <w:pPr>
        <w:jc w:val="both"/>
        <w:rPr>
          <w:rFonts w:asciiTheme="minorHAnsi" w:hAnsiTheme="minorHAnsi" w:cstheme="minorHAnsi"/>
          <w:sz w:val="23"/>
          <w:szCs w:val="23"/>
        </w:rPr>
      </w:pPr>
      <w:r w:rsidRPr="008751EB">
        <w:rPr>
          <w:rFonts w:asciiTheme="minorHAnsi" w:hAnsiTheme="minorHAnsi" w:cstheme="minorHAnsi"/>
          <w:sz w:val="23"/>
          <w:szCs w:val="23"/>
        </w:rPr>
        <w:tab/>
      </w:r>
      <w:r w:rsidRPr="008751EB">
        <w:rPr>
          <w:rFonts w:asciiTheme="minorHAnsi" w:hAnsiTheme="minorHAnsi" w:cstheme="minorHAnsi"/>
          <w:sz w:val="23"/>
          <w:szCs w:val="23"/>
        </w:rPr>
        <w:tab/>
      </w:r>
      <w:r w:rsidRPr="008751EB" w:rsidR="00E1382C">
        <w:rPr>
          <w:rFonts w:asciiTheme="minorHAnsi" w:hAnsiTheme="minorHAnsi" w:cstheme="minorHAnsi"/>
          <w:sz w:val="23"/>
          <w:szCs w:val="23"/>
        </w:rPr>
        <w:t>Art. 2º Esta Lei entra em vigor na data de sua publicação</w:t>
      </w:r>
      <w:r w:rsidRPr="008751EB">
        <w:rPr>
          <w:rFonts w:asciiTheme="minorHAnsi" w:hAnsiTheme="minorHAnsi" w:cstheme="minorHAnsi"/>
          <w:sz w:val="23"/>
          <w:szCs w:val="23"/>
        </w:rPr>
        <w:t xml:space="preserve"> e revoga-se as disposições em contrário</w:t>
      </w:r>
      <w:r w:rsidRPr="008751EB" w:rsidR="00E1382C">
        <w:rPr>
          <w:rFonts w:asciiTheme="minorHAnsi" w:hAnsiTheme="minorHAnsi" w:cstheme="minorHAnsi"/>
          <w:sz w:val="23"/>
          <w:szCs w:val="23"/>
        </w:rPr>
        <w:t>.</w:t>
      </w:r>
    </w:p>
    <w:p w:rsidR="00692AB0" w:rsidRPr="008751EB" w:rsidP="00EA57B0" w14:paraId="3E6EE98C" w14:textId="77777777">
      <w:pPr>
        <w:jc w:val="both"/>
        <w:rPr>
          <w:rFonts w:asciiTheme="minorHAnsi" w:hAnsiTheme="minorHAnsi" w:cstheme="minorHAnsi"/>
          <w:sz w:val="23"/>
          <w:szCs w:val="23"/>
        </w:rPr>
      </w:pPr>
    </w:p>
    <w:p w:rsidR="00E1382C" w:rsidRPr="008751EB" w:rsidP="00EA57B0" w14:paraId="2E6A9B09" w14:textId="6846FC06">
      <w:pPr>
        <w:jc w:val="both"/>
        <w:rPr>
          <w:rFonts w:asciiTheme="minorHAnsi" w:hAnsiTheme="minorHAnsi" w:cstheme="minorHAnsi"/>
          <w:sz w:val="23"/>
          <w:szCs w:val="23"/>
        </w:rPr>
      </w:pPr>
      <w:r w:rsidRPr="008751EB">
        <w:rPr>
          <w:rFonts w:asciiTheme="minorHAnsi" w:hAnsiTheme="minorHAnsi" w:cstheme="minorHAnsi"/>
          <w:sz w:val="23"/>
          <w:szCs w:val="23"/>
        </w:rPr>
        <w:tab/>
      </w:r>
      <w:r w:rsidRPr="008751EB">
        <w:rPr>
          <w:rFonts w:asciiTheme="minorHAnsi" w:hAnsiTheme="minorHAnsi" w:cstheme="minorHAnsi"/>
          <w:sz w:val="23"/>
          <w:szCs w:val="23"/>
        </w:rPr>
        <w:tab/>
        <w:t xml:space="preserve">Sala das Sessões, </w:t>
      </w:r>
      <w:r w:rsidRPr="008751EB" w:rsidR="00840657">
        <w:rPr>
          <w:rFonts w:asciiTheme="minorHAnsi" w:hAnsiTheme="minorHAnsi" w:cstheme="minorHAnsi"/>
          <w:sz w:val="23"/>
          <w:szCs w:val="23"/>
        </w:rPr>
        <w:t>06 de novembro de 2024</w:t>
      </w:r>
      <w:r w:rsidRPr="008751EB">
        <w:rPr>
          <w:rFonts w:asciiTheme="minorHAnsi" w:hAnsiTheme="minorHAnsi" w:cstheme="minorHAnsi"/>
          <w:sz w:val="23"/>
          <w:szCs w:val="23"/>
        </w:rPr>
        <w:t>.</w:t>
      </w:r>
    </w:p>
    <w:p w:rsidR="00F36064" w:rsidRPr="008751EB" w:rsidP="00F36064" w14:paraId="177A8CFD" w14:textId="77777777">
      <w:pPr>
        <w:jc w:val="center"/>
        <w:rPr>
          <w:rFonts w:asciiTheme="minorHAnsi" w:hAnsiTheme="minorHAnsi" w:cstheme="minorHAnsi"/>
          <w:sz w:val="23"/>
          <w:szCs w:val="23"/>
        </w:rPr>
      </w:pPr>
    </w:p>
    <w:p w:rsidR="008751EB" w:rsidRPr="008751EB" w:rsidP="00F36064" w14:paraId="0DB3D1B0" w14:textId="77777777">
      <w:pPr>
        <w:jc w:val="center"/>
        <w:rPr>
          <w:rFonts w:asciiTheme="minorHAnsi" w:hAnsiTheme="minorHAnsi" w:cstheme="minorHAnsi"/>
          <w:sz w:val="23"/>
          <w:szCs w:val="23"/>
        </w:rPr>
        <w:sectPr w:rsidSect="006D09F4">
          <w:headerReference w:type="default" r:id="rId5"/>
          <w:footerReference w:type="even" r:id="rId6"/>
          <w:footerReference w:type="default" r:id="rId7"/>
          <w:footerReference w:type="first" r:id="rId8"/>
          <w:type w:val="continuous"/>
          <w:pgSz w:w="11906" w:h="16838"/>
          <w:pgMar w:top="1417" w:right="1274" w:bottom="1417" w:left="1418" w:header="708" w:footer="708" w:gutter="0"/>
          <w:cols w:space="708"/>
          <w:docGrid w:linePitch="360"/>
        </w:sectPr>
      </w:pPr>
    </w:p>
    <w:p w:rsidR="00F36064" w:rsidRPr="009B485A" w:rsidP="00F36064" w14:paraId="5D2583C7" w14:textId="4FFB0D8A">
      <w:pPr>
        <w:jc w:val="center"/>
        <w:rPr>
          <w:rFonts w:asciiTheme="minorHAnsi" w:hAnsiTheme="minorHAnsi" w:cstheme="minorHAnsi"/>
          <w:b/>
          <w:bCs/>
          <w:sz w:val="23"/>
          <w:szCs w:val="23"/>
        </w:rPr>
      </w:pPr>
      <w:r w:rsidRPr="009B485A">
        <w:rPr>
          <w:rFonts w:asciiTheme="minorHAnsi" w:hAnsiTheme="minorHAnsi" w:cstheme="minorHAnsi"/>
          <w:b/>
          <w:bCs/>
          <w:sz w:val="23"/>
          <w:szCs w:val="23"/>
        </w:rPr>
        <w:t>ALAN LEAL</w:t>
      </w:r>
    </w:p>
    <w:p w:rsidR="00F36064" w:rsidRPr="009B485A" w:rsidP="00F36064" w14:paraId="47E9C496" w14:textId="02B5971E">
      <w:pPr>
        <w:jc w:val="center"/>
        <w:rPr>
          <w:rFonts w:asciiTheme="minorHAnsi" w:hAnsiTheme="minorHAnsi" w:cstheme="minorHAnsi"/>
          <w:b/>
          <w:bCs/>
          <w:sz w:val="23"/>
          <w:szCs w:val="23"/>
        </w:rPr>
      </w:pPr>
      <w:r w:rsidRPr="009B485A">
        <w:rPr>
          <w:rFonts w:asciiTheme="minorHAnsi" w:hAnsiTheme="minorHAnsi" w:cstheme="minorHAnsi"/>
          <w:b/>
          <w:bCs/>
          <w:sz w:val="23"/>
          <w:szCs w:val="23"/>
        </w:rPr>
        <w:t>VEREADOR</w:t>
      </w:r>
    </w:p>
    <w:p w:rsidR="00F36064" w:rsidRPr="009B485A" w:rsidP="00F36064" w14:paraId="54F7EE87" w14:textId="77777777">
      <w:pPr>
        <w:jc w:val="center"/>
        <w:rPr>
          <w:rFonts w:asciiTheme="minorHAnsi" w:hAnsiTheme="minorHAnsi" w:cstheme="minorHAnsi"/>
          <w:b/>
          <w:bCs/>
          <w:sz w:val="23"/>
          <w:szCs w:val="23"/>
        </w:rPr>
      </w:pPr>
    </w:p>
    <w:p w:rsidR="00F36064" w:rsidRPr="009B485A" w:rsidP="00F36064" w14:paraId="326DB70E" w14:textId="70E67471">
      <w:pPr>
        <w:jc w:val="center"/>
        <w:rPr>
          <w:rFonts w:asciiTheme="minorHAnsi" w:hAnsiTheme="minorHAnsi" w:cstheme="minorHAnsi"/>
          <w:b/>
          <w:bCs/>
          <w:sz w:val="23"/>
          <w:szCs w:val="23"/>
        </w:rPr>
      </w:pPr>
      <w:r w:rsidRPr="009B485A">
        <w:rPr>
          <w:rFonts w:asciiTheme="minorHAnsi" w:hAnsiTheme="minorHAnsi" w:cstheme="minorHAnsi"/>
          <w:b/>
          <w:bCs/>
          <w:sz w:val="23"/>
          <w:szCs w:val="23"/>
        </w:rPr>
        <w:t>GILSON CAVERNA</w:t>
      </w:r>
    </w:p>
    <w:p w:rsidR="00F36064" w:rsidRPr="009B485A" w:rsidP="00F36064" w14:paraId="36C12781" w14:textId="3010B48F">
      <w:pPr>
        <w:jc w:val="center"/>
        <w:rPr>
          <w:rFonts w:asciiTheme="minorHAnsi" w:hAnsiTheme="minorHAnsi" w:cstheme="minorHAnsi"/>
          <w:b/>
          <w:bCs/>
          <w:sz w:val="23"/>
          <w:szCs w:val="23"/>
        </w:rPr>
      </w:pPr>
      <w:r w:rsidRPr="009B485A">
        <w:rPr>
          <w:rFonts w:asciiTheme="minorHAnsi" w:hAnsiTheme="minorHAnsi" w:cstheme="minorHAnsi"/>
          <w:b/>
          <w:bCs/>
          <w:sz w:val="23"/>
          <w:szCs w:val="23"/>
        </w:rPr>
        <w:t>VEREADOR</w:t>
      </w:r>
    </w:p>
    <w:p w:rsidR="008751EB" w:rsidRPr="009B485A" w:rsidP="00F36064" w14:paraId="46800A27" w14:textId="77777777">
      <w:pPr>
        <w:jc w:val="center"/>
        <w:rPr>
          <w:rFonts w:asciiTheme="minorHAnsi" w:hAnsiTheme="minorHAnsi" w:cstheme="minorHAnsi"/>
          <w:b/>
          <w:bCs/>
          <w:sz w:val="23"/>
          <w:szCs w:val="23"/>
        </w:rPr>
        <w:sectPr w:rsidSect="008751EB">
          <w:type w:val="continuous"/>
          <w:pgSz w:w="11906" w:h="16838"/>
          <w:pgMar w:top="1417" w:right="1274" w:bottom="1417" w:left="1418" w:header="708" w:footer="708" w:gutter="0"/>
          <w:cols w:num="2" w:space="708"/>
          <w:docGrid w:linePitch="360"/>
        </w:sectPr>
      </w:pPr>
    </w:p>
    <w:p w:rsidR="00F36064" w:rsidRPr="009B485A" w:rsidP="00F36064" w14:paraId="673F0330" w14:textId="77777777">
      <w:pPr>
        <w:jc w:val="center"/>
        <w:rPr>
          <w:rFonts w:asciiTheme="minorHAnsi" w:hAnsiTheme="minorHAnsi" w:cstheme="minorHAnsi"/>
          <w:b/>
          <w:bCs/>
          <w:sz w:val="23"/>
          <w:szCs w:val="23"/>
        </w:rPr>
      </w:pPr>
    </w:p>
    <w:p w:rsidR="00F36064" w:rsidRPr="009B485A" w:rsidP="00F36064" w14:paraId="40720FC8" w14:textId="77777777">
      <w:pPr>
        <w:jc w:val="center"/>
        <w:rPr>
          <w:rFonts w:asciiTheme="minorHAnsi" w:hAnsiTheme="minorHAnsi" w:cstheme="minorHAnsi"/>
          <w:b/>
          <w:bCs/>
          <w:sz w:val="23"/>
          <w:szCs w:val="23"/>
        </w:rPr>
      </w:pPr>
    </w:p>
    <w:p w:rsidR="008751EB" w:rsidRPr="009B485A" w:rsidP="00F36064" w14:paraId="3912635E" w14:textId="77777777">
      <w:pPr>
        <w:jc w:val="center"/>
        <w:rPr>
          <w:rFonts w:asciiTheme="minorHAnsi" w:hAnsiTheme="minorHAnsi" w:cstheme="minorHAnsi"/>
          <w:b/>
          <w:bCs/>
          <w:sz w:val="23"/>
          <w:szCs w:val="23"/>
        </w:rPr>
        <w:sectPr w:rsidSect="006D09F4">
          <w:type w:val="continuous"/>
          <w:pgSz w:w="11906" w:h="16838"/>
          <w:pgMar w:top="1417" w:right="1274" w:bottom="1417" w:left="1418" w:header="708" w:footer="708" w:gutter="0"/>
          <w:cols w:space="708"/>
          <w:docGrid w:linePitch="360"/>
        </w:sectPr>
      </w:pPr>
    </w:p>
    <w:p w:rsidR="00F36064" w:rsidRPr="009B485A" w:rsidP="00F36064" w14:paraId="52980089" w14:textId="5429412F">
      <w:pPr>
        <w:jc w:val="center"/>
        <w:rPr>
          <w:rFonts w:asciiTheme="minorHAnsi" w:hAnsiTheme="minorHAnsi" w:cstheme="minorHAnsi"/>
          <w:b/>
          <w:bCs/>
          <w:sz w:val="23"/>
          <w:szCs w:val="23"/>
        </w:rPr>
      </w:pPr>
      <w:r w:rsidRPr="009B485A">
        <w:rPr>
          <w:rFonts w:asciiTheme="minorHAnsi" w:hAnsiTheme="minorHAnsi" w:cstheme="minorHAnsi"/>
          <w:b/>
          <w:bCs/>
          <w:sz w:val="23"/>
          <w:szCs w:val="23"/>
        </w:rPr>
        <w:t xml:space="preserve">JOÃO MAIORAL </w:t>
      </w:r>
    </w:p>
    <w:p w:rsidR="00F36064" w:rsidRPr="009B485A" w:rsidP="00F36064" w14:paraId="70578082" w14:textId="5401B2D1">
      <w:pPr>
        <w:jc w:val="center"/>
        <w:rPr>
          <w:rFonts w:asciiTheme="minorHAnsi" w:hAnsiTheme="minorHAnsi" w:cstheme="minorHAnsi"/>
          <w:b/>
          <w:bCs/>
          <w:sz w:val="23"/>
          <w:szCs w:val="23"/>
        </w:rPr>
      </w:pPr>
      <w:r w:rsidRPr="009B485A">
        <w:rPr>
          <w:rFonts w:asciiTheme="minorHAnsi" w:hAnsiTheme="minorHAnsi" w:cstheme="minorHAnsi"/>
          <w:b/>
          <w:bCs/>
          <w:sz w:val="23"/>
          <w:szCs w:val="23"/>
        </w:rPr>
        <w:t>VEREADOR</w:t>
      </w:r>
    </w:p>
    <w:p w:rsidR="00F36064" w:rsidRPr="009B485A" w:rsidP="00F36064" w14:paraId="0C64F13B" w14:textId="77777777">
      <w:pPr>
        <w:jc w:val="center"/>
        <w:rPr>
          <w:rFonts w:asciiTheme="minorHAnsi" w:hAnsiTheme="minorHAnsi" w:cstheme="minorHAnsi"/>
          <w:b/>
          <w:bCs/>
          <w:sz w:val="23"/>
          <w:szCs w:val="23"/>
        </w:rPr>
      </w:pPr>
    </w:p>
    <w:p w:rsidR="00F36064" w:rsidRPr="009B485A" w:rsidP="00F36064" w14:paraId="37451971" w14:textId="4D52704E">
      <w:pPr>
        <w:jc w:val="center"/>
        <w:rPr>
          <w:rFonts w:asciiTheme="minorHAnsi" w:hAnsiTheme="minorHAnsi" w:cstheme="minorHAnsi"/>
          <w:b/>
          <w:bCs/>
          <w:sz w:val="23"/>
          <w:szCs w:val="23"/>
        </w:rPr>
      </w:pPr>
      <w:r w:rsidRPr="009B485A">
        <w:rPr>
          <w:rFonts w:asciiTheme="minorHAnsi" w:hAnsiTheme="minorHAnsi" w:cstheme="minorHAnsi"/>
          <w:b/>
          <w:bCs/>
          <w:sz w:val="23"/>
          <w:szCs w:val="23"/>
        </w:rPr>
        <w:t>LUCAS AGOSTINHO</w:t>
      </w:r>
    </w:p>
    <w:p w:rsidR="00F36064" w:rsidRPr="009B485A" w:rsidP="00F36064" w14:paraId="3A707BAF" w14:textId="37B61C3D">
      <w:pPr>
        <w:jc w:val="center"/>
        <w:rPr>
          <w:rFonts w:asciiTheme="minorHAnsi" w:hAnsiTheme="minorHAnsi" w:cstheme="minorHAnsi"/>
          <w:b/>
          <w:bCs/>
          <w:sz w:val="23"/>
          <w:szCs w:val="23"/>
        </w:rPr>
      </w:pPr>
      <w:r w:rsidRPr="009B485A">
        <w:rPr>
          <w:rFonts w:asciiTheme="minorHAnsi" w:hAnsiTheme="minorHAnsi" w:cstheme="minorHAnsi"/>
          <w:b/>
          <w:bCs/>
          <w:sz w:val="23"/>
          <w:szCs w:val="23"/>
        </w:rPr>
        <w:t>VEREADOR</w:t>
      </w:r>
    </w:p>
    <w:p w:rsidR="008751EB" w:rsidRPr="009B485A" w:rsidP="00F36064" w14:paraId="117AE7E4" w14:textId="77777777">
      <w:pPr>
        <w:jc w:val="center"/>
        <w:rPr>
          <w:rFonts w:asciiTheme="minorHAnsi" w:hAnsiTheme="minorHAnsi" w:cstheme="minorHAnsi"/>
          <w:b/>
          <w:bCs/>
          <w:sz w:val="23"/>
          <w:szCs w:val="23"/>
        </w:rPr>
        <w:sectPr w:rsidSect="008751EB">
          <w:type w:val="continuous"/>
          <w:pgSz w:w="11906" w:h="16838"/>
          <w:pgMar w:top="1417" w:right="1274" w:bottom="1417" w:left="1418" w:header="708" w:footer="708" w:gutter="0"/>
          <w:cols w:num="2" w:space="708"/>
          <w:docGrid w:linePitch="360"/>
        </w:sectPr>
      </w:pPr>
    </w:p>
    <w:p w:rsidR="00F36064" w:rsidRPr="009B485A" w:rsidP="00F36064" w14:paraId="468C2008" w14:textId="77777777">
      <w:pPr>
        <w:jc w:val="center"/>
        <w:rPr>
          <w:rFonts w:asciiTheme="minorHAnsi" w:hAnsiTheme="minorHAnsi" w:cstheme="minorHAnsi"/>
          <w:b/>
          <w:bCs/>
          <w:sz w:val="23"/>
          <w:szCs w:val="23"/>
        </w:rPr>
      </w:pPr>
    </w:p>
    <w:p w:rsidR="00F36064" w:rsidRPr="009B485A" w:rsidP="00F36064" w14:paraId="3BBC980D" w14:textId="77777777">
      <w:pPr>
        <w:jc w:val="center"/>
        <w:rPr>
          <w:rFonts w:asciiTheme="minorHAnsi" w:hAnsiTheme="minorHAnsi" w:cstheme="minorHAnsi"/>
          <w:b/>
          <w:bCs/>
          <w:sz w:val="23"/>
          <w:szCs w:val="23"/>
        </w:rPr>
      </w:pPr>
    </w:p>
    <w:p w:rsidR="008751EB" w:rsidRPr="009B485A" w:rsidP="00F36064" w14:paraId="331EC808" w14:textId="77777777">
      <w:pPr>
        <w:jc w:val="center"/>
        <w:rPr>
          <w:rFonts w:asciiTheme="minorHAnsi" w:hAnsiTheme="minorHAnsi" w:cstheme="minorHAnsi"/>
          <w:b/>
          <w:bCs/>
          <w:sz w:val="23"/>
          <w:szCs w:val="23"/>
        </w:rPr>
        <w:sectPr w:rsidSect="006D09F4">
          <w:type w:val="continuous"/>
          <w:pgSz w:w="11906" w:h="16838"/>
          <w:pgMar w:top="1417" w:right="1274" w:bottom="1417" w:left="1418" w:header="708" w:footer="708" w:gutter="0"/>
          <w:cols w:space="708"/>
          <w:docGrid w:linePitch="360"/>
        </w:sectPr>
      </w:pPr>
    </w:p>
    <w:p w:rsidR="00F36064" w:rsidRPr="009B485A" w:rsidP="00F36064" w14:paraId="2DC53219" w14:textId="448758E1">
      <w:pPr>
        <w:jc w:val="center"/>
        <w:rPr>
          <w:rFonts w:asciiTheme="minorHAnsi" w:hAnsiTheme="minorHAnsi" w:cstheme="minorHAnsi"/>
          <w:b/>
          <w:bCs/>
          <w:sz w:val="23"/>
          <w:szCs w:val="23"/>
        </w:rPr>
      </w:pPr>
      <w:r w:rsidRPr="009B485A">
        <w:rPr>
          <w:rFonts w:asciiTheme="minorHAnsi" w:hAnsiTheme="minorHAnsi" w:cstheme="minorHAnsi"/>
          <w:b/>
          <w:bCs/>
          <w:sz w:val="23"/>
          <w:szCs w:val="23"/>
        </w:rPr>
        <w:t xml:space="preserve">NEY DO GAS </w:t>
      </w:r>
    </w:p>
    <w:p w:rsidR="008751EB" w:rsidRPr="009B485A" w:rsidP="00F36064" w14:paraId="44ECDA2A" w14:textId="5A31423C">
      <w:pPr>
        <w:jc w:val="center"/>
        <w:rPr>
          <w:rFonts w:asciiTheme="minorHAnsi" w:hAnsiTheme="minorHAnsi" w:cstheme="minorHAnsi"/>
          <w:b/>
          <w:bCs/>
          <w:sz w:val="23"/>
          <w:szCs w:val="23"/>
        </w:rPr>
      </w:pPr>
      <w:r w:rsidRPr="009B485A">
        <w:rPr>
          <w:rFonts w:asciiTheme="minorHAnsi" w:hAnsiTheme="minorHAnsi" w:cstheme="minorHAnsi"/>
          <w:b/>
          <w:bCs/>
          <w:sz w:val="23"/>
          <w:szCs w:val="23"/>
        </w:rPr>
        <w:t>VEREADOR</w:t>
      </w:r>
    </w:p>
    <w:p w:rsidR="008751EB" w:rsidRPr="009B485A" w:rsidP="00F36064" w14:paraId="56EFD10E" w14:textId="6DEB86EE">
      <w:pPr>
        <w:jc w:val="center"/>
        <w:rPr>
          <w:rFonts w:asciiTheme="minorHAnsi" w:hAnsiTheme="minorHAnsi" w:cstheme="minorHAnsi"/>
          <w:b/>
          <w:bCs/>
          <w:sz w:val="23"/>
          <w:szCs w:val="23"/>
        </w:rPr>
      </w:pPr>
      <w:r w:rsidRPr="009B485A">
        <w:rPr>
          <w:rFonts w:asciiTheme="minorHAnsi" w:hAnsiTheme="minorHAnsi" w:cstheme="minorHAnsi"/>
          <w:b/>
          <w:bCs/>
          <w:sz w:val="23"/>
          <w:szCs w:val="23"/>
        </w:rPr>
        <w:t>RODRIGO DIGÃO</w:t>
      </w:r>
    </w:p>
    <w:p w:rsidR="008751EB" w:rsidRPr="009B485A" w:rsidP="00F36064" w14:paraId="5E6EA8FD" w14:textId="05AE205B">
      <w:pPr>
        <w:jc w:val="center"/>
        <w:rPr>
          <w:rFonts w:asciiTheme="minorHAnsi" w:hAnsiTheme="minorHAnsi" w:cstheme="minorHAnsi"/>
          <w:b/>
          <w:bCs/>
          <w:sz w:val="23"/>
          <w:szCs w:val="23"/>
        </w:rPr>
      </w:pPr>
      <w:r w:rsidRPr="009B485A">
        <w:rPr>
          <w:rFonts w:asciiTheme="minorHAnsi" w:hAnsiTheme="minorHAnsi" w:cstheme="minorHAnsi"/>
          <w:b/>
          <w:bCs/>
          <w:sz w:val="23"/>
          <w:szCs w:val="23"/>
        </w:rPr>
        <w:t>VEREADOR</w:t>
      </w:r>
    </w:p>
    <w:p w:rsidR="008751EB" w:rsidRPr="009B485A" w:rsidP="00F36064" w14:paraId="3EECA935" w14:textId="77777777">
      <w:pPr>
        <w:jc w:val="center"/>
        <w:rPr>
          <w:rFonts w:asciiTheme="minorHAnsi" w:hAnsiTheme="minorHAnsi" w:cstheme="minorHAnsi"/>
          <w:b/>
          <w:bCs/>
          <w:sz w:val="23"/>
          <w:szCs w:val="23"/>
        </w:rPr>
        <w:sectPr w:rsidSect="008751EB">
          <w:type w:val="continuous"/>
          <w:pgSz w:w="11906" w:h="16838"/>
          <w:pgMar w:top="1417" w:right="1274" w:bottom="1417" w:left="1418" w:header="708" w:footer="708" w:gutter="0"/>
          <w:cols w:num="2" w:space="708"/>
          <w:docGrid w:linePitch="360"/>
        </w:sectPr>
      </w:pPr>
    </w:p>
    <w:p w:rsidR="008751EB" w:rsidRPr="009B485A" w:rsidP="00F36064" w14:paraId="3F15469E" w14:textId="77777777">
      <w:pPr>
        <w:jc w:val="center"/>
        <w:rPr>
          <w:rFonts w:asciiTheme="minorHAnsi" w:hAnsiTheme="minorHAnsi" w:cstheme="minorHAnsi"/>
          <w:b/>
          <w:bCs/>
          <w:sz w:val="23"/>
          <w:szCs w:val="23"/>
        </w:rPr>
      </w:pPr>
    </w:p>
    <w:p w:rsidR="008751EB" w:rsidRPr="009B485A" w:rsidP="00F36064" w14:paraId="3B8C4FE9" w14:textId="77777777">
      <w:pPr>
        <w:jc w:val="center"/>
        <w:rPr>
          <w:rFonts w:asciiTheme="minorHAnsi" w:hAnsiTheme="minorHAnsi" w:cstheme="minorHAnsi"/>
          <w:b/>
          <w:bCs/>
          <w:sz w:val="23"/>
          <w:szCs w:val="23"/>
        </w:rPr>
        <w:sectPr w:rsidSect="006D09F4">
          <w:type w:val="continuous"/>
          <w:pgSz w:w="11906" w:h="16838"/>
          <w:pgMar w:top="1417" w:right="1274" w:bottom="1417" w:left="1418" w:header="708" w:footer="708" w:gutter="0"/>
          <w:cols w:space="708"/>
          <w:docGrid w:linePitch="360"/>
        </w:sectPr>
      </w:pPr>
    </w:p>
    <w:p w:rsidR="008751EB" w:rsidRPr="009B485A" w:rsidP="00F36064" w14:paraId="45C36114" w14:textId="77777777">
      <w:pPr>
        <w:jc w:val="center"/>
        <w:rPr>
          <w:rFonts w:asciiTheme="minorHAnsi" w:hAnsiTheme="minorHAnsi" w:cstheme="minorHAnsi"/>
          <w:b/>
          <w:bCs/>
          <w:sz w:val="23"/>
          <w:szCs w:val="23"/>
        </w:rPr>
      </w:pPr>
    </w:p>
    <w:p w:rsidR="008751EB" w:rsidRPr="009B485A" w:rsidP="00F36064" w14:paraId="416F2AE9" w14:textId="0EA40794">
      <w:pPr>
        <w:jc w:val="center"/>
        <w:rPr>
          <w:rFonts w:asciiTheme="minorHAnsi" w:hAnsiTheme="minorHAnsi" w:cstheme="minorHAnsi"/>
          <w:b/>
          <w:bCs/>
          <w:sz w:val="23"/>
          <w:szCs w:val="23"/>
        </w:rPr>
      </w:pPr>
      <w:r w:rsidRPr="009B485A">
        <w:rPr>
          <w:rFonts w:asciiTheme="minorHAnsi" w:hAnsiTheme="minorHAnsi" w:cstheme="minorHAnsi"/>
          <w:b/>
          <w:bCs/>
          <w:sz w:val="23"/>
          <w:szCs w:val="23"/>
        </w:rPr>
        <w:t xml:space="preserve">RUDINEI LOBO </w:t>
      </w:r>
    </w:p>
    <w:p w:rsidR="008751EB" w:rsidRPr="009B485A" w:rsidP="00F36064" w14:paraId="37B24661" w14:textId="4C7A55CE">
      <w:pPr>
        <w:jc w:val="center"/>
        <w:rPr>
          <w:rFonts w:ascii="Cambria" w:hAnsi="Cambria" w:cstheme="minorHAnsi"/>
          <w:b/>
          <w:bCs/>
          <w:sz w:val="23"/>
          <w:szCs w:val="23"/>
        </w:rPr>
      </w:pPr>
      <w:r w:rsidRPr="009B485A">
        <w:rPr>
          <w:rFonts w:ascii="Cambria" w:hAnsi="Cambria" w:cstheme="minorHAnsi"/>
          <w:b/>
          <w:bCs/>
          <w:sz w:val="23"/>
          <w:szCs w:val="23"/>
        </w:rPr>
        <w:t>VEREADOR</w:t>
      </w:r>
    </w:p>
    <w:p w:rsidR="008751EB" w:rsidRPr="009B485A" w:rsidP="00F36064" w14:paraId="01FBFFAD" w14:textId="77777777">
      <w:pPr>
        <w:jc w:val="center"/>
        <w:rPr>
          <w:rFonts w:asciiTheme="minorHAnsi" w:hAnsiTheme="minorHAnsi" w:cstheme="minorHAnsi"/>
          <w:b/>
          <w:bCs/>
          <w:sz w:val="23"/>
          <w:szCs w:val="23"/>
        </w:rPr>
      </w:pPr>
    </w:p>
    <w:p w:rsidR="008751EB" w:rsidRPr="009B485A" w:rsidP="00F36064" w14:paraId="1505D8D7" w14:textId="7D273B5D">
      <w:pPr>
        <w:jc w:val="center"/>
        <w:rPr>
          <w:rFonts w:asciiTheme="minorHAnsi" w:hAnsiTheme="minorHAnsi" w:cstheme="minorHAnsi"/>
          <w:b/>
          <w:bCs/>
          <w:sz w:val="23"/>
          <w:szCs w:val="23"/>
        </w:rPr>
      </w:pPr>
      <w:r w:rsidRPr="009B485A">
        <w:rPr>
          <w:rFonts w:asciiTheme="minorHAnsi" w:hAnsiTheme="minorHAnsi" w:cstheme="minorHAnsi"/>
          <w:b/>
          <w:bCs/>
          <w:sz w:val="23"/>
          <w:szCs w:val="23"/>
        </w:rPr>
        <w:t>ULISSES GOMES</w:t>
      </w:r>
    </w:p>
    <w:p w:rsidR="008751EB" w:rsidRPr="009B485A" w:rsidP="00F36064" w14:paraId="33059F55" w14:textId="4F3B79DF">
      <w:pPr>
        <w:jc w:val="center"/>
        <w:rPr>
          <w:rFonts w:asciiTheme="minorHAnsi" w:hAnsiTheme="minorHAnsi" w:cstheme="minorHAnsi"/>
          <w:b/>
          <w:bCs/>
          <w:sz w:val="23"/>
          <w:szCs w:val="23"/>
        </w:rPr>
      </w:pPr>
      <w:r w:rsidRPr="009B485A">
        <w:rPr>
          <w:rFonts w:asciiTheme="minorHAnsi" w:hAnsiTheme="minorHAnsi" w:cstheme="minorHAnsi"/>
          <w:b/>
          <w:bCs/>
          <w:sz w:val="23"/>
          <w:szCs w:val="23"/>
        </w:rPr>
        <w:t>VEREADOR</w:t>
      </w:r>
    </w:p>
    <w:p w:rsidR="008751EB" w:rsidRPr="009B485A" w:rsidP="00EA57B0" w14:paraId="10E2831A" w14:textId="77777777">
      <w:pPr>
        <w:jc w:val="both"/>
        <w:rPr>
          <w:rFonts w:asciiTheme="minorHAnsi" w:hAnsiTheme="minorHAnsi" w:cstheme="minorHAnsi"/>
          <w:b/>
          <w:bCs/>
          <w:sz w:val="23"/>
          <w:szCs w:val="23"/>
        </w:rPr>
        <w:sectPr w:rsidSect="008751EB">
          <w:type w:val="continuous"/>
          <w:pgSz w:w="11906" w:h="16838"/>
          <w:pgMar w:top="1417" w:right="1274" w:bottom="1417" w:left="1418" w:header="708" w:footer="708" w:gutter="0"/>
          <w:cols w:num="2" w:space="708"/>
          <w:docGrid w:linePitch="360"/>
        </w:sectPr>
      </w:pPr>
    </w:p>
    <w:p w:rsidR="00E1382C" w:rsidRPr="009B485A" w:rsidP="00EA57B0" w14:paraId="56ABF54F" w14:textId="77777777">
      <w:pPr>
        <w:jc w:val="both"/>
        <w:rPr>
          <w:rFonts w:asciiTheme="minorHAnsi" w:hAnsiTheme="minorHAnsi" w:cstheme="minorHAnsi"/>
          <w:b/>
          <w:bCs/>
          <w:sz w:val="23"/>
          <w:szCs w:val="23"/>
        </w:rPr>
      </w:pPr>
    </w:p>
    <w:p w:rsidR="00A01DA8" w:rsidRPr="009B485A" w:rsidP="00F36064" w14:paraId="7F588C1C" w14:textId="27C4F7F6">
      <w:pPr>
        <w:jc w:val="center"/>
        <w:rPr>
          <w:rFonts w:ascii="Cambria" w:hAnsi="Cambria" w:cstheme="minorHAnsi"/>
          <w:b/>
          <w:bCs/>
          <w:sz w:val="23"/>
          <w:szCs w:val="23"/>
        </w:rPr>
      </w:pPr>
      <w:r w:rsidRPr="009B485A">
        <w:rPr>
          <w:rFonts w:ascii="Cambria" w:hAnsi="Cambria" w:cstheme="minorHAnsi"/>
          <w:b/>
          <w:bCs/>
          <w:sz w:val="23"/>
          <w:szCs w:val="23"/>
        </w:rPr>
        <w:t>WILLIAN SOUZA</w:t>
      </w:r>
    </w:p>
    <w:p w:rsidR="008751EB" w:rsidP="00F36064" w14:paraId="134AA43E" w14:textId="0AA578A4">
      <w:pPr>
        <w:jc w:val="center"/>
        <w:rPr>
          <w:rFonts w:ascii="Cambria" w:hAnsi="Cambria" w:cstheme="minorHAnsi"/>
          <w:b/>
          <w:bCs/>
          <w:sz w:val="23"/>
          <w:szCs w:val="23"/>
        </w:rPr>
      </w:pPr>
      <w:r w:rsidRPr="009B485A">
        <w:rPr>
          <w:rFonts w:ascii="Cambria" w:hAnsi="Cambria" w:cstheme="minorHAnsi"/>
          <w:b/>
          <w:bCs/>
          <w:sz w:val="23"/>
          <w:szCs w:val="23"/>
        </w:rPr>
        <w:t>VEREADOR</w:t>
      </w:r>
    </w:p>
    <w:p w:rsidR="006B6892" w:rsidP="00F36064" w14:paraId="7100DED9" w14:textId="77777777">
      <w:pPr>
        <w:jc w:val="center"/>
        <w:rPr>
          <w:rFonts w:ascii="Cambria" w:hAnsi="Cambria" w:cstheme="minorHAnsi"/>
          <w:b/>
          <w:bCs/>
          <w:sz w:val="23"/>
          <w:szCs w:val="23"/>
        </w:rPr>
      </w:pPr>
    </w:p>
    <w:p w:rsidR="006B6892" w:rsidP="00F36064" w14:paraId="3ACD36BF" w14:textId="77777777">
      <w:pPr>
        <w:jc w:val="center"/>
        <w:rPr>
          <w:rFonts w:ascii="Cambria" w:hAnsi="Cambria" w:cstheme="minorHAnsi"/>
          <w:b/>
          <w:bCs/>
          <w:sz w:val="23"/>
          <w:szCs w:val="23"/>
        </w:rPr>
      </w:pPr>
    </w:p>
    <w:p w:rsidR="006B6892" w:rsidP="00F36064" w14:paraId="14EF16B4" w14:textId="77777777">
      <w:pPr>
        <w:jc w:val="center"/>
        <w:rPr>
          <w:rFonts w:ascii="Cambria" w:hAnsi="Cambria" w:cstheme="minorHAnsi"/>
          <w:b/>
          <w:bCs/>
          <w:sz w:val="23"/>
          <w:szCs w:val="23"/>
        </w:rPr>
      </w:pPr>
    </w:p>
    <w:p w:rsidR="006B6892" w:rsidP="00F36064" w14:paraId="3D3D6878" w14:textId="77777777">
      <w:pPr>
        <w:jc w:val="center"/>
        <w:rPr>
          <w:rFonts w:ascii="Cambria" w:hAnsi="Cambria" w:cstheme="minorHAnsi"/>
          <w:b/>
          <w:bCs/>
          <w:sz w:val="23"/>
          <w:szCs w:val="23"/>
        </w:rPr>
      </w:pPr>
    </w:p>
    <w:p w:rsidR="006B6892" w:rsidP="00F36064" w14:paraId="0D51ECF7" w14:textId="77777777">
      <w:pPr>
        <w:jc w:val="center"/>
        <w:rPr>
          <w:rFonts w:ascii="Cambria" w:hAnsi="Cambria" w:cstheme="minorHAnsi"/>
          <w:b/>
          <w:bCs/>
          <w:sz w:val="23"/>
          <w:szCs w:val="23"/>
        </w:rPr>
      </w:pPr>
    </w:p>
    <w:p w:rsidR="006B6892" w:rsidP="00F36064" w14:paraId="5FF99FA7" w14:textId="77777777">
      <w:pPr>
        <w:jc w:val="center"/>
        <w:rPr>
          <w:rFonts w:ascii="Cambria" w:hAnsi="Cambria" w:cstheme="minorHAnsi"/>
          <w:b/>
          <w:bCs/>
          <w:sz w:val="23"/>
          <w:szCs w:val="23"/>
        </w:rPr>
      </w:pPr>
    </w:p>
    <w:p w:rsidR="006B6892" w:rsidP="00F36064" w14:paraId="5DB74192" w14:textId="77777777">
      <w:pPr>
        <w:jc w:val="center"/>
        <w:rPr>
          <w:rFonts w:ascii="Cambria" w:hAnsi="Cambria" w:cstheme="minorHAnsi"/>
          <w:b/>
          <w:bCs/>
          <w:sz w:val="23"/>
          <w:szCs w:val="23"/>
        </w:rPr>
      </w:pPr>
    </w:p>
    <w:p w:rsidR="006B6892" w:rsidP="00F36064" w14:paraId="7D97A0C9" w14:textId="77777777">
      <w:pPr>
        <w:jc w:val="center"/>
        <w:rPr>
          <w:rFonts w:ascii="Cambria" w:hAnsi="Cambria" w:cstheme="minorHAnsi"/>
          <w:b/>
          <w:bCs/>
          <w:sz w:val="23"/>
          <w:szCs w:val="23"/>
        </w:rPr>
      </w:pPr>
    </w:p>
    <w:p w:rsidR="006B6892" w:rsidP="00F36064" w14:paraId="4D6980BF" w14:textId="77777777">
      <w:pPr>
        <w:jc w:val="center"/>
        <w:rPr>
          <w:rFonts w:ascii="Cambria" w:hAnsi="Cambria" w:cstheme="minorHAnsi"/>
          <w:b/>
          <w:bCs/>
          <w:sz w:val="23"/>
          <w:szCs w:val="23"/>
        </w:rPr>
      </w:pPr>
    </w:p>
    <w:p w:rsidR="006B6892" w:rsidP="00F36064" w14:paraId="4DD94793" w14:textId="77777777">
      <w:pPr>
        <w:jc w:val="center"/>
        <w:rPr>
          <w:rFonts w:ascii="Cambria" w:hAnsi="Cambria" w:cstheme="minorHAnsi"/>
          <w:b/>
          <w:bCs/>
          <w:sz w:val="23"/>
          <w:szCs w:val="23"/>
        </w:rPr>
      </w:pPr>
    </w:p>
    <w:p w:rsidR="006B6892" w:rsidP="00F36064" w14:paraId="29649315" w14:textId="77777777">
      <w:pPr>
        <w:jc w:val="center"/>
        <w:rPr>
          <w:rFonts w:ascii="Cambria" w:hAnsi="Cambria" w:cstheme="minorHAnsi"/>
          <w:b/>
          <w:bCs/>
          <w:sz w:val="23"/>
          <w:szCs w:val="23"/>
        </w:rPr>
      </w:pPr>
    </w:p>
    <w:p w:rsidR="00A01DA8" w:rsidRPr="009B485A" w:rsidP="00E1382C" w14:paraId="5B5B6D5F" w14:textId="465E608E">
      <w:pPr>
        <w:jc w:val="center"/>
        <w:rPr>
          <w:rFonts w:asciiTheme="minorHAnsi" w:hAnsiTheme="minorHAnsi" w:cstheme="minorHAnsi"/>
          <w:b/>
          <w:bCs/>
          <w:sz w:val="24"/>
          <w:szCs w:val="24"/>
        </w:rPr>
      </w:pPr>
      <w:r w:rsidRPr="009B485A">
        <w:rPr>
          <w:rFonts w:asciiTheme="minorHAnsi" w:hAnsiTheme="minorHAnsi" w:cstheme="minorHAnsi"/>
          <w:b/>
          <w:bCs/>
          <w:sz w:val="24"/>
          <w:szCs w:val="24"/>
        </w:rPr>
        <w:t>JUSTIFICATIVA</w:t>
      </w:r>
    </w:p>
    <w:p w:rsidR="00A01DA8" w:rsidRPr="009B485A" w:rsidP="00A01DA8" w14:paraId="133D5177" w14:textId="77777777">
      <w:pPr>
        <w:rPr>
          <w:rFonts w:ascii="Cambria" w:hAnsi="Cambria"/>
          <w:sz w:val="24"/>
          <w:szCs w:val="24"/>
        </w:rPr>
      </w:pPr>
    </w:p>
    <w:p w:rsidR="00A01DA8" w:rsidRPr="009B485A" w:rsidP="00A01DA8" w14:paraId="313384F1" w14:textId="731836F0">
      <w:pPr>
        <w:jc w:val="both"/>
        <w:rPr>
          <w:rFonts w:ascii="Cambria" w:hAnsi="Cambria"/>
          <w:sz w:val="24"/>
          <w:szCs w:val="24"/>
        </w:rPr>
      </w:pPr>
      <w:r w:rsidRPr="009B485A">
        <w:rPr>
          <w:rFonts w:ascii="Cambria" w:hAnsi="Cambria"/>
          <w:sz w:val="24"/>
          <w:szCs w:val="24"/>
        </w:rPr>
        <w:tab/>
      </w:r>
      <w:r w:rsidRPr="009B485A">
        <w:rPr>
          <w:rFonts w:ascii="Cambria" w:hAnsi="Cambria"/>
          <w:sz w:val="24"/>
          <w:szCs w:val="24"/>
        </w:rPr>
        <w:tab/>
      </w:r>
      <w:r w:rsidRPr="00A01DA8">
        <w:rPr>
          <w:rFonts w:ascii="Cambria" w:hAnsi="Cambria"/>
          <w:sz w:val="24"/>
          <w:szCs w:val="24"/>
        </w:rPr>
        <w:t xml:space="preserve">A presente Emenda Modificativa ao Projeto de Lei nº 152/2024, que dispõe sobre o orçamento do Município de Sumaré para o exercício de 2025, visa a realocar recursos para fortalecer </w:t>
      </w:r>
      <w:r w:rsidRPr="009B485A">
        <w:rPr>
          <w:rFonts w:ascii="Cambria" w:hAnsi="Cambria"/>
          <w:sz w:val="24"/>
          <w:szCs w:val="24"/>
        </w:rPr>
        <w:t xml:space="preserve">por parte dos parlamentares </w:t>
      </w:r>
      <w:r w:rsidRPr="00A01DA8">
        <w:rPr>
          <w:rFonts w:ascii="Cambria" w:hAnsi="Cambria"/>
          <w:sz w:val="24"/>
          <w:szCs w:val="24"/>
        </w:rPr>
        <w:t>o financiamento da saúde municipal e ampliar o atendimento das demandas prioritárias da população</w:t>
      </w:r>
      <w:r w:rsidRPr="009B485A">
        <w:rPr>
          <w:rFonts w:ascii="Cambria" w:hAnsi="Cambria"/>
          <w:sz w:val="24"/>
          <w:szCs w:val="24"/>
        </w:rPr>
        <w:t xml:space="preserve"> também no setor de obras</w:t>
      </w:r>
      <w:r w:rsidRPr="00A01DA8">
        <w:rPr>
          <w:rFonts w:ascii="Cambria" w:hAnsi="Cambria"/>
          <w:sz w:val="24"/>
          <w:szCs w:val="24"/>
        </w:rPr>
        <w:t>.</w:t>
      </w:r>
    </w:p>
    <w:p w:rsidR="00A01DA8" w:rsidRPr="00A01DA8" w:rsidP="00A01DA8" w14:paraId="2BFA95C1" w14:textId="77777777">
      <w:pPr>
        <w:jc w:val="both"/>
        <w:rPr>
          <w:rFonts w:ascii="Cambria" w:hAnsi="Cambria"/>
          <w:sz w:val="24"/>
          <w:szCs w:val="24"/>
        </w:rPr>
      </w:pPr>
    </w:p>
    <w:p w:rsidR="00A01DA8" w:rsidRPr="009B485A" w:rsidP="00A01DA8" w14:paraId="4667B16C" w14:textId="7BA26064">
      <w:pPr>
        <w:jc w:val="both"/>
        <w:rPr>
          <w:rFonts w:ascii="Cambria" w:hAnsi="Cambria"/>
          <w:sz w:val="24"/>
          <w:szCs w:val="24"/>
        </w:rPr>
      </w:pPr>
      <w:r w:rsidRPr="009B485A">
        <w:rPr>
          <w:rFonts w:ascii="Cambria" w:hAnsi="Cambria"/>
          <w:sz w:val="24"/>
          <w:szCs w:val="24"/>
        </w:rPr>
        <w:tab/>
      </w:r>
      <w:r w:rsidRPr="009B485A">
        <w:rPr>
          <w:rFonts w:ascii="Cambria" w:hAnsi="Cambria"/>
          <w:sz w:val="24"/>
          <w:szCs w:val="24"/>
        </w:rPr>
        <w:tab/>
      </w:r>
      <w:r w:rsidRPr="00A01DA8">
        <w:rPr>
          <w:rFonts w:ascii="Cambria" w:hAnsi="Cambria"/>
          <w:sz w:val="24"/>
          <w:szCs w:val="24"/>
        </w:rPr>
        <w:t xml:space="preserve">A proposta consiste em ajustar as dotações orçamentárias para garantir o aumento do valor consignado ao Fundo Municipal de Saúde, </w:t>
      </w:r>
      <w:r w:rsidRPr="009B485A">
        <w:rPr>
          <w:rFonts w:ascii="Cambria" w:hAnsi="Cambria"/>
          <w:sz w:val="24"/>
          <w:szCs w:val="24"/>
        </w:rPr>
        <w:t xml:space="preserve">bem como na Secretaria de Obras </w:t>
      </w:r>
      <w:r w:rsidRPr="00A01DA8">
        <w:rPr>
          <w:rFonts w:ascii="Cambria" w:hAnsi="Cambria"/>
          <w:sz w:val="24"/>
          <w:szCs w:val="24"/>
        </w:rPr>
        <w:t xml:space="preserve">ampliando o montante para R$ </w:t>
      </w:r>
      <w:r w:rsidR="0094108F">
        <w:rPr>
          <w:rFonts w:ascii="Cambria" w:hAnsi="Cambria"/>
          <w:sz w:val="24"/>
          <w:szCs w:val="24"/>
        </w:rPr>
        <w:t>16.800.000,00 (dezesseis milhões e oitocentos mil reais)</w:t>
      </w:r>
    </w:p>
    <w:p w:rsidR="00A01DA8" w:rsidRPr="009B485A" w:rsidP="00A01DA8" w14:paraId="29987699" w14:textId="77777777">
      <w:pPr>
        <w:jc w:val="both"/>
        <w:rPr>
          <w:rFonts w:ascii="Cambria" w:hAnsi="Cambria"/>
          <w:sz w:val="24"/>
          <w:szCs w:val="24"/>
        </w:rPr>
      </w:pPr>
    </w:p>
    <w:p w:rsidR="00A01DA8" w:rsidRPr="009B485A" w:rsidP="00A01DA8" w14:paraId="207FD3B7" w14:textId="1FE4D8A1">
      <w:pPr>
        <w:jc w:val="both"/>
        <w:rPr>
          <w:rFonts w:ascii="Cambria" w:hAnsi="Cambria"/>
          <w:sz w:val="24"/>
          <w:szCs w:val="24"/>
        </w:rPr>
      </w:pPr>
      <w:r w:rsidRPr="009B485A">
        <w:rPr>
          <w:rFonts w:ascii="Cambria" w:hAnsi="Cambria"/>
          <w:sz w:val="24"/>
          <w:szCs w:val="24"/>
        </w:rPr>
        <w:tab/>
      </w:r>
      <w:r w:rsidRPr="009B485A">
        <w:rPr>
          <w:rFonts w:ascii="Cambria" w:hAnsi="Cambria"/>
          <w:sz w:val="24"/>
          <w:szCs w:val="24"/>
        </w:rPr>
        <w:tab/>
      </w:r>
      <w:r w:rsidRPr="00A01DA8">
        <w:rPr>
          <w:rFonts w:ascii="Cambria" w:hAnsi="Cambria"/>
          <w:sz w:val="24"/>
          <w:szCs w:val="24"/>
        </w:rPr>
        <w:t>Esse aumento será fundamental para assegurar a continuidade e a melhoria dos serviços de saúde</w:t>
      </w:r>
      <w:r w:rsidRPr="009B485A">
        <w:rPr>
          <w:rFonts w:ascii="Cambria" w:hAnsi="Cambria"/>
          <w:sz w:val="24"/>
          <w:szCs w:val="24"/>
        </w:rPr>
        <w:t xml:space="preserve"> e obras, </w:t>
      </w:r>
      <w:r w:rsidRPr="00A01DA8">
        <w:rPr>
          <w:rFonts w:ascii="Cambria" w:hAnsi="Cambria"/>
          <w:sz w:val="24"/>
          <w:szCs w:val="24"/>
        </w:rPr>
        <w:t>além de outras ações emergenciais e preventivas. O montante adicional busca atender às emendas impositivas, instrumento essencial para a execução de políticas públicas direcionadas ao bem-estar da população.</w:t>
      </w:r>
    </w:p>
    <w:p w:rsidR="00A01DA8" w:rsidRPr="00A01DA8" w:rsidP="00A01DA8" w14:paraId="170C9D41" w14:textId="77777777">
      <w:pPr>
        <w:jc w:val="both"/>
        <w:rPr>
          <w:rFonts w:ascii="Cambria" w:hAnsi="Cambria"/>
          <w:sz w:val="24"/>
          <w:szCs w:val="24"/>
        </w:rPr>
      </w:pPr>
    </w:p>
    <w:p w:rsidR="00A01DA8" w:rsidRPr="009B485A" w:rsidP="00A01DA8" w14:paraId="66D7B30E" w14:textId="77777777">
      <w:pPr>
        <w:jc w:val="both"/>
        <w:rPr>
          <w:rFonts w:ascii="Cambria" w:hAnsi="Cambria"/>
          <w:sz w:val="24"/>
          <w:szCs w:val="24"/>
        </w:rPr>
      </w:pPr>
      <w:r w:rsidRPr="009B485A">
        <w:rPr>
          <w:rFonts w:ascii="Cambria" w:hAnsi="Cambria"/>
          <w:sz w:val="24"/>
          <w:szCs w:val="24"/>
        </w:rPr>
        <w:tab/>
      </w:r>
      <w:r w:rsidRPr="009B485A">
        <w:rPr>
          <w:rFonts w:ascii="Cambria" w:hAnsi="Cambria"/>
          <w:sz w:val="24"/>
          <w:szCs w:val="24"/>
        </w:rPr>
        <w:tab/>
      </w:r>
      <w:r w:rsidRPr="00A01DA8">
        <w:rPr>
          <w:rFonts w:ascii="Cambria" w:hAnsi="Cambria"/>
          <w:sz w:val="24"/>
          <w:szCs w:val="24"/>
        </w:rPr>
        <w:t xml:space="preserve">Os recursos para essa ampliação são oriundos de uma redução de dotações alocadas ao Programa de Recape Contínuo da Secretaria Municipal de Obras. Essa redistribuição se justifica pela urgência na ampliação dos serviços </w:t>
      </w:r>
      <w:r w:rsidRPr="009B485A">
        <w:rPr>
          <w:rFonts w:ascii="Cambria" w:hAnsi="Cambria"/>
          <w:sz w:val="24"/>
          <w:szCs w:val="24"/>
        </w:rPr>
        <w:t xml:space="preserve">em especial no serviço </w:t>
      </w:r>
      <w:r w:rsidRPr="00A01DA8">
        <w:rPr>
          <w:rFonts w:ascii="Cambria" w:hAnsi="Cambria"/>
          <w:sz w:val="24"/>
          <w:szCs w:val="24"/>
        </w:rPr>
        <w:t xml:space="preserve">de saúde, considerando o aumento na demanda por atendimentos e o impacto direto que essa medida trará para a qualidade de vida dos munícipes. </w:t>
      </w:r>
    </w:p>
    <w:p w:rsidR="00A01DA8" w:rsidRPr="009B485A" w:rsidP="00A01DA8" w14:paraId="36B020DE" w14:textId="77777777">
      <w:pPr>
        <w:jc w:val="both"/>
        <w:rPr>
          <w:rFonts w:ascii="Cambria" w:hAnsi="Cambria"/>
          <w:sz w:val="24"/>
          <w:szCs w:val="24"/>
        </w:rPr>
      </w:pPr>
    </w:p>
    <w:p w:rsidR="00A01DA8" w:rsidRPr="009B485A" w:rsidP="00A01DA8" w14:paraId="62E9D5DD" w14:textId="2C5186AB">
      <w:pPr>
        <w:jc w:val="both"/>
        <w:rPr>
          <w:rFonts w:ascii="Cambria" w:hAnsi="Cambria"/>
          <w:sz w:val="24"/>
          <w:szCs w:val="24"/>
        </w:rPr>
      </w:pPr>
      <w:r w:rsidRPr="009B485A">
        <w:rPr>
          <w:rFonts w:ascii="Cambria" w:hAnsi="Cambria"/>
          <w:sz w:val="24"/>
          <w:szCs w:val="24"/>
        </w:rPr>
        <w:tab/>
      </w:r>
      <w:r w:rsidRPr="009B485A">
        <w:rPr>
          <w:rFonts w:ascii="Cambria" w:hAnsi="Cambria"/>
          <w:sz w:val="24"/>
          <w:szCs w:val="24"/>
        </w:rPr>
        <w:tab/>
      </w:r>
      <w:r w:rsidRPr="00A01DA8">
        <w:rPr>
          <w:rFonts w:ascii="Cambria" w:hAnsi="Cambria"/>
          <w:sz w:val="24"/>
          <w:szCs w:val="24"/>
        </w:rPr>
        <w:t>O ajuste no Programa de Recape Contínuo não inviabilizará as atividades de manutenção das vias urbanas, pois a Secretaria de Obras continuará com sua capacidade de atuação em outras frentes.</w:t>
      </w:r>
    </w:p>
    <w:p w:rsidR="00A01DA8" w:rsidRPr="00A01DA8" w:rsidP="00A01DA8" w14:paraId="2234AF82" w14:textId="77777777">
      <w:pPr>
        <w:jc w:val="both"/>
        <w:rPr>
          <w:rFonts w:ascii="Cambria" w:hAnsi="Cambria"/>
          <w:sz w:val="24"/>
          <w:szCs w:val="24"/>
        </w:rPr>
      </w:pPr>
    </w:p>
    <w:p w:rsidR="00A01DA8" w:rsidRPr="009B485A" w:rsidP="00A01DA8" w14:paraId="3FBE7CF1" w14:textId="1F3E7DE6">
      <w:pPr>
        <w:jc w:val="both"/>
        <w:rPr>
          <w:rFonts w:ascii="Cambria" w:hAnsi="Cambria"/>
          <w:sz w:val="24"/>
          <w:szCs w:val="24"/>
        </w:rPr>
      </w:pPr>
      <w:r w:rsidRPr="009B485A">
        <w:rPr>
          <w:rFonts w:ascii="Cambria" w:hAnsi="Cambria"/>
          <w:sz w:val="24"/>
          <w:szCs w:val="24"/>
        </w:rPr>
        <w:tab/>
      </w:r>
      <w:r w:rsidRPr="009B485A">
        <w:rPr>
          <w:rFonts w:ascii="Cambria" w:hAnsi="Cambria"/>
          <w:sz w:val="24"/>
          <w:szCs w:val="24"/>
        </w:rPr>
        <w:tab/>
      </w:r>
      <w:r w:rsidRPr="00A01DA8">
        <w:rPr>
          <w:rFonts w:ascii="Cambria" w:hAnsi="Cambria"/>
          <w:sz w:val="24"/>
          <w:szCs w:val="24"/>
        </w:rPr>
        <w:t>Assim, a</w:t>
      </w:r>
      <w:r w:rsidRPr="009B485A">
        <w:rPr>
          <w:rFonts w:ascii="Cambria" w:hAnsi="Cambria"/>
          <w:sz w:val="24"/>
          <w:szCs w:val="24"/>
        </w:rPr>
        <w:t xml:space="preserve"> presente</w:t>
      </w:r>
      <w:r w:rsidRPr="00A01DA8">
        <w:rPr>
          <w:rFonts w:ascii="Cambria" w:hAnsi="Cambria"/>
          <w:sz w:val="24"/>
          <w:szCs w:val="24"/>
        </w:rPr>
        <w:t xml:space="preserve"> emenda proposta se mostra essencial para a adequação do orçamento de forma a atender demandas prioritárias e urgentes </w:t>
      </w:r>
      <w:r w:rsidRPr="009B485A">
        <w:rPr>
          <w:rFonts w:ascii="Cambria" w:hAnsi="Cambria"/>
          <w:sz w:val="24"/>
          <w:szCs w:val="24"/>
        </w:rPr>
        <w:t>g</w:t>
      </w:r>
      <w:r w:rsidRPr="00A01DA8">
        <w:rPr>
          <w:rFonts w:ascii="Cambria" w:hAnsi="Cambria"/>
          <w:sz w:val="24"/>
          <w:szCs w:val="24"/>
        </w:rPr>
        <w:t>arantindo a efetividade e a celeridade das ações de interesse público</w:t>
      </w:r>
      <w:r w:rsidRPr="009B485A">
        <w:rPr>
          <w:rFonts w:ascii="Cambria" w:hAnsi="Cambria"/>
          <w:sz w:val="24"/>
          <w:szCs w:val="24"/>
        </w:rPr>
        <w:t xml:space="preserve"> em especial pelas emendas impositivas serem indicadas pelos vereadores, que são os efetivos representantes da população e que conhece de perto os anseios do povo ao qual representa.</w:t>
      </w:r>
    </w:p>
    <w:p w:rsidR="00A01DA8" w:rsidRPr="00A01DA8" w:rsidP="00A01DA8" w14:paraId="12F431C0" w14:textId="77777777">
      <w:pPr>
        <w:jc w:val="both"/>
        <w:rPr>
          <w:rFonts w:ascii="Cambria" w:hAnsi="Cambria"/>
          <w:sz w:val="24"/>
          <w:szCs w:val="24"/>
        </w:rPr>
      </w:pPr>
    </w:p>
    <w:p w:rsidR="00A01DA8" w:rsidRPr="009B485A" w:rsidP="00A01DA8" w14:paraId="09CBF47C" w14:textId="401AC5E9">
      <w:pPr>
        <w:jc w:val="both"/>
        <w:rPr>
          <w:rFonts w:ascii="Cambria" w:hAnsi="Cambria"/>
          <w:sz w:val="24"/>
          <w:szCs w:val="24"/>
        </w:rPr>
      </w:pPr>
      <w:r w:rsidRPr="009B485A">
        <w:rPr>
          <w:rFonts w:ascii="Cambria" w:hAnsi="Cambria"/>
          <w:sz w:val="24"/>
          <w:szCs w:val="24"/>
        </w:rPr>
        <w:tab/>
      </w:r>
      <w:r w:rsidRPr="009B485A">
        <w:rPr>
          <w:rFonts w:ascii="Cambria" w:hAnsi="Cambria"/>
          <w:sz w:val="24"/>
          <w:szCs w:val="24"/>
        </w:rPr>
        <w:tab/>
      </w:r>
      <w:r w:rsidRPr="00A01DA8">
        <w:rPr>
          <w:rFonts w:ascii="Cambria" w:hAnsi="Cambria"/>
          <w:sz w:val="24"/>
          <w:szCs w:val="24"/>
        </w:rPr>
        <w:t>Diante do exposto, solicit</w:t>
      </w:r>
      <w:r w:rsidRPr="009B485A">
        <w:rPr>
          <w:rFonts w:ascii="Cambria" w:hAnsi="Cambria"/>
          <w:sz w:val="24"/>
          <w:szCs w:val="24"/>
        </w:rPr>
        <w:t>amos</w:t>
      </w:r>
      <w:r w:rsidRPr="00A01DA8">
        <w:rPr>
          <w:rFonts w:ascii="Cambria" w:hAnsi="Cambria"/>
          <w:sz w:val="24"/>
          <w:szCs w:val="24"/>
        </w:rPr>
        <w:t xml:space="preserve"> o apoio dos nobres vereadores para a aprovação desta Emenda Modificativa ao Projeto de Lei nº 152/2024, reforçando o compromisso com </w:t>
      </w:r>
      <w:r w:rsidRPr="009B485A">
        <w:rPr>
          <w:rFonts w:ascii="Cambria" w:hAnsi="Cambria"/>
          <w:sz w:val="24"/>
          <w:szCs w:val="24"/>
        </w:rPr>
        <w:t xml:space="preserve">o </w:t>
      </w:r>
      <w:r w:rsidRPr="00A01DA8">
        <w:rPr>
          <w:rFonts w:ascii="Cambria" w:hAnsi="Cambria"/>
          <w:sz w:val="24"/>
          <w:szCs w:val="24"/>
        </w:rPr>
        <w:t>bem-estar da população de Sumaré.</w:t>
      </w:r>
    </w:p>
    <w:p w:rsidR="00A01DA8" w:rsidRPr="00A01DA8" w:rsidP="00A01DA8" w14:paraId="2585ED8A" w14:textId="77777777">
      <w:pPr>
        <w:jc w:val="both"/>
        <w:rPr>
          <w:rFonts w:ascii="Cambria" w:hAnsi="Cambria"/>
          <w:sz w:val="24"/>
          <w:szCs w:val="24"/>
        </w:rPr>
      </w:pPr>
    </w:p>
    <w:p w:rsidR="00A01DA8" w:rsidRPr="009B485A" w:rsidP="00A01DA8" w14:paraId="706EDEBC" w14:textId="1884ADE6">
      <w:pPr>
        <w:jc w:val="both"/>
        <w:rPr>
          <w:rFonts w:ascii="Cambria" w:hAnsi="Cambria"/>
          <w:sz w:val="24"/>
          <w:szCs w:val="24"/>
        </w:rPr>
      </w:pPr>
      <w:r w:rsidRPr="009B485A">
        <w:rPr>
          <w:rFonts w:ascii="Cambria" w:hAnsi="Cambria"/>
          <w:sz w:val="24"/>
          <w:szCs w:val="24"/>
        </w:rPr>
        <w:tab/>
      </w:r>
      <w:r w:rsidRPr="009B485A">
        <w:rPr>
          <w:rFonts w:ascii="Cambria" w:hAnsi="Cambria"/>
          <w:sz w:val="24"/>
          <w:szCs w:val="24"/>
        </w:rPr>
        <w:tab/>
      </w:r>
      <w:r w:rsidRPr="00A01DA8">
        <w:rPr>
          <w:rFonts w:ascii="Cambria" w:hAnsi="Cambria"/>
          <w:sz w:val="24"/>
          <w:szCs w:val="24"/>
        </w:rPr>
        <w:t>Sala das Sessões, 06 de novembro de 2024.</w:t>
      </w:r>
    </w:p>
    <w:p w:rsidR="00A01DA8" w:rsidRPr="009B485A" w:rsidP="00A01DA8" w14:paraId="46DB6603" w14:textId="77777777">
      <w:pPr>
        <w:jc w:val="both"/>
        <w:rPr>
          <w:rFonts w:ascii="Cambria" w:hAnsi="Cambria"/>
          <w:sz w:val="24"/>
          <w:szCs w:val="24"/>
        </w:rPr>
      </w:pPr>
    </w:p>
    <w:p w:rsidR="00A01DA8" w:rsidRPr="00A01DA8" w:rsidP="00A01DA8" w14:paraId="1ECA0F0A" w14:textId="094D38A3">
      <w:pPr>
        <w:jc w:val="both"/>
        <w:rPr>
          <w:rFonts w:ascii="Cambria" w:hAnsi="Cambria"/>
          <w:sz w:val="24"/>
          <w:szCs w:val="24"/>
        </w:rPr>
      </w:pPr>
      <w:r w:rsidRPr="009B485A">
        <w:rPr>
          <w:rFonts w:ascii="Cambria" w:hAnsi="Cambria"/>
          <w:sz w:val="24"/>
          <w:szCs w:val="24"/>
        </w:rPr>
        <w:tab/>
      </w:r>
      <w:r w:rsidRPr="009B485A">
        <w:rPr>
          <w:rFonts w:ascii="Cambria" w:hAnsi="Cambria"/>
          <w:sz w:val="24"/>
          <w:szCs w:val="24"/>
        </w:rPr>
        <w:tab/>
        <w:t>Vereadores que assinam a emenda.</w:t>
      </w:r>
    </w:p>
    <w:p w:rsidR="00A01DA8" w:rsidRPr="009B485A" w:rsidP="00A01DA8" w14:paraId="4C10760C" w14:textId="77777777">
      <w:pPr>
        <w:jc w:val="both"/>
        <w:rPr>
          <w:rFonts w:asciiTheme="minorHAnsi" w:hAnsiTheme="minorHAnsi" w:cstheme="minorHAnsi"/>
          <w:b/>
          <w:bCs/>
          <w:sz w:val="24"/>
          <w:szCs w:val="24"/>
        </w:rPr>
      </w:pPr>
    </w:p>
    <w:p w:rsidR="00692AB0" w:rsidP="00EA57B0" w14:paraId="502D1555" w14:textId="77777777">
      <w:pPr>
        <w:jc w:val="both"/>
        <w:rPr>
          <w:rFonts w:asciiTheme="minorHAnsi" w:hAnsiTheme="minorHAnsi" w:cstheme="minorHAnsi"/>
          <w:sz w:val="26"/>
          <w:szCs w:val="26"/>
        </w:rPr>
      </w:pPr>
    </w:p>
    <w:p w:rsidR="00692AB0" w:rsidP="00EA57B0" w14:paraId="25A44AC5" w14:textId="77777777">
      <w:pPr>
        <w:jc w:val="both"/>
        <w:rPr>
          <w:rFonts w:asciiTheme="minorHAnsi" w:hAnsiTheme="minorHAnsi" w:cstheme="minorHAnsi"/>
          <w:sz w:val="26"/>
          <w:szCs w:val="26"/>
        </w:rPr>
      </w:pPr>
    </w:p>
    <w:permEnd w:id="0"/>
    <w:p w:rsidR="00692AB0" w:rsidRPr="00A91F7E" w:rsidP="00EA57B0" w14:paraId="4E69B06C" w14:textId="77777777">
      <w:pPr>
        <w:jc w:val="both"/>
        <w:rPr>
          <w:rFonts w:asciiTheme="minorHAnsi" w:hAnsiTheme="minorHAnsi" w:cstheme="minorHAnsi"/>
          <w:sz w:val="26"/>
          <w:szCs w:val="26"/>
        </w:rPr>
      </w:pPr>
    </w:p>
    <w:sectPr w:rsidSect="006D09F4">
      <w:type w:val="continuous"/>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EEC" w14:paraId="6C98BD6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EEC" w:rsidRPr="006D1E9A" w:rsidP="006D1E9A" w14:paraId="3FB77DCF" w14:textId="7777777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1799939483" name="Conector reto 1799939483"/>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1799939483"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E47EEC" w:rsidRPr="006D1E9A" w:rsidP="006D1E9A" w14:paraId="7D623BAC" w14:textId="77777777">
    <w:r w:rsidRPr="006D1E9A">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EEC" w14:paraId="35423ED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EEC" w:rsidRPr="006D1E9A" w:rsidP="006D1E9A" w14:paraId="0953E0A6" w14:textId="77777777">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1925047268" name="Agrupar 1925047268"/>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1811545831" name="Forma Livre: Forma 1811545831"/>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358256871" name="Forma Livre: Forma 358256871"/>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728003729" name="Forma Livre: Forma 728003729"/>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1925047268" o:spid="_x0000_s2049" style="width:595.1pt;height:808.7pt;margin-top:0.2pt;margin-left:-68.95pt;position:absolute;z-index:-251654144" coordsize="75577,102703">
              <v:shape id="Forma Livre: Forma 1811545831"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358256871"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728003729"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430209719" name="Imagem 1430209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8191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819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71E7"/>
    <w:rsid w:val="00007B27"/>
    <w:rsid w:val="000430B5"/>
    <w:rsid w:val="000A0EA7"/>
    <w:rsid w:val="000A5BDF"/>
    <w:rsid w:val="000D2BDC"/>
    <w:rsid w:val="000D70FE"/>
    <w:rsid w:val="000D7BEA"/>
    <w:rsid w:val="00104AAA"/>
    <w:rsid w:val="00122878"/>
    <w:rsid w:val="00122EA2"/>
    <w:rsid w:val="00123A3A"/>
    <w:rsid w:val="0014532A"/>
    <w:rsid w:val="0015657E"/>
    <w:rsid w:val="00156CF8"/>
    <w:rsid w:val="00164036"/>
    <w:rsid w:val="001861ED"/>
    <w:rsid w:val="00196ABA"/>
    <w:rsid w:val="001978CE"/>
    <w:rsid w:val="001C15C2"/>
    <w:rsid w:val="001F7CE8"/>
    <w:rsid w:val="0021182C"/>
    <w:rsid w:val="00224BD1"/>
    <w:rsid w:val="00237796"/>
    <w:rsid w:val="00252E2A"/>
    <w:rsid w:val="00275E6C"/>
    <w:rsid w:val="00282B9F"/>
    <w:rsid w:val="0028315E"/>
    <w:rsid w:val="002C4DEB"/>
    <w:rsid w:val="002E20B7"/>
    <w:rsid w:val="003970B5"/>
    <w:rsid w:val="003B2CC1"/>
    <w:rsid w:val="003C4C0C"/>
    <w:rsid w:val="003F4014"/>
    <w:rsid w:val="00440DAA"/>
    <w:rsid w:val="00460A32"/>
    <w:rsid w:val="00482E34"/>
    <w:rsid w:val="00487AE6"/>
    <w:rsid w:val="00497984"/>
    <w:rsid w:val="004A685B"/>
    <w:rsid w:val="004B2CC9"/>
    <w:rsid w:val="004B52C3"/>
    <w:rsid w:val="004C10AC"/>
    <w:rsid w:val="004D4C15"/>
    <w:rsid w:val="004D65F2"/>
    <w:rsid w:val="00506C89"/>
    <w:rsid w:val="0051286F"/>
    <w:rsid w:val="00527167"/>
    <w:rsid w:val="005332F9"/>
    <w:rsid w:val="00545991"/>
    <w:rsid w:val="00570C5A"/>
    <w:rsid w:val="005871CB"/>
    <w:rsid w:val="005B70A9"/>
    <w:rsid w:val="005E11DD"/>
    <w:rsid w:val="00612231"/>
    <w:rsid w:val="00626437"/>
    <w:rsid w:val="00632FA0"/>
    <w:rsid w:val="00654977"/>
    <w:rsid w:val="00666771"/>
    <w:rsid w:val="00680A25"/>
    <w:rsid w:val="0069032E"/>
    <w:rsid w:val="006920B3"/>
    <w:rsid w:val="00692874"/>
    <w:rsid w:val="00692AB0"/>
    <w:rsid w:val="006A30BC"/>
    <w:rsid w:val="006A45D1"/>
    <w:rsid w:val="006B6892"/>
    <w:rsid w:val="006C41A4"/>
    <w:rsid w:val="006D09F4"/>
    <w:rsid w:val="006D1E9A"/>
    <w:rsid w:val="00712060"/>
    <w:rsid w:val="00727CB1"/>
    <w:rsid w:val="0073236B"/>
    <w:rsid w:val="00785201"/>
    <w:rsid w:val="00793076"/>
    <w:rsid w:val="007B625E"/>
    <w:rsid w:val="007D5FF0"/>
    <w:rsid w:val="00806ADC"/>
    <w:rsid w:val="0080747D"/>
    <w:rsid w:val="00822396"/>
    <w:rsid w:val="008355AA"/>
    <w:rsid w:val="00840657"/>
    <w:rsid w:val="008751EB"/>
    <w:rsid w:val="00894C72"/>
    <w:rsid w:val="008A08E0"/>
    <w:rsid w:val="008A0B9A"/>
    <w:rsid w:val="008A1B84"/>
    <w:rsid w:val="008E0240"/>
    <w:rsid w:val="008F4AFE"/>
    <w:rsid w:val="00901AEB"/>
    <w:rsid w:val="009101D5"/>
    <w:rsid w:val="0094108F"/>
    <w:rsid w:val="00942567"/>
    <w:rsid w:val="00946FFF"/>
    <w:rsid w:val="009503E5"/>
    <w:rsid w:val="00950A0F"/>
    <w:rsid w:val="00957714"/>
    <w:rsid w:val="009A14AA"/>
    <w:rsid w:val="009A6036"/>
    <w:rsid w:val="009B485A"/>
    <w:rsid w:val="009C543A"/>
    <w:rsid w:val="009E67E2"/>
    <w:rsid w:val="00A01DA8"/>
    <w:rsid w:val="00A06CF2"/>
    <w:rsid w:val="00A12449"/>
    <w:rsid w:val="00A4434B"/>
    <w:rsid w:val="00A64CF9"/>
    <w:rsid w:val="00A91F7E"/>
    <w:rsid w:val="00AB24D8"/>
    <w:rsid w:val="00AE47C9"/>
    <w:rsid w:val="00B26633"/>
    <w:rsid w:val="00B368EA"/>
    <w:rsid w:val="00B84F7C"/>
    <w:rsid w:val="00BA3D0A"/>
    <w:rsid w:val="00BB09DA"/>
    <w:rsid w:val="00BB4A2F"/>
    <w:rsid w:val="00BC3D31"/>
    <w:rsid w:val="00BD4CAA"/>
    <w:rsid w:val="00BD7428"/>
    <w:rsid w:val="00BF226A"/>
    <w:rsid w:val="00C00C1E"/>
    <w:rsid w:val="00C10796"/>
    <w:rsid w:val="00C2456D"/>
    <w:rsid w:val="00C36776"/>
    <w:rsid w:val="00C52DCF"/>
    <w:rsid w:val="00C56FA1"/>
    <w:rsid w:val="00C639A9"/>
    <w:rsid w:val="00C83CE7"/>
    <w:rsid w:val="00CA4617"/>
    <w:rsid w:val="00CB0B89"/>
    <w:rsid w:val="00CB6A17"/>
    <w:rsid w:val="00CD36F7"/>
    <w:rsid w:val="00CD6B58"/>
    <w:rsid w:val="00CF401E"/>
    <w:rsid w:val="00D3066E"/>
    <w:rsid w:val="00D84CEA"/>
    <w:rsid w:val="00DE0D6C"/>
    <w:rsid w:val="00DE1780"/>
    <w:rsid w:val="00DE3FF4"/>
    <w:rsid w:val="00DE7397"/>
    <w:rsid w:val="00DF40FA"/>
    <w:rsid w:val="00E0315F"/>
    <w:rsid w:val="00E06916"/>
    <w:rsid w:val="00E1382C"/>
    <w:rsid w:val="00E16B68"/>
    <w:rsid w:val="00E21733"/>
    <w:rsid w:val="00E43834"/>
    <w:rsid w:val="00E47EEC"/>
    <w:rsid w:val="00E502E3"/>
    <w:rsid w:val="00E53F1A"/>
    <w:rsid w:val="00E55611"/>
    <w:rsid w:val="00E5764C"/>
    <w:rsid w:val="00E86686"/>
    <w:rsid w:val="00E87D17"/>
    <w:rsid w:val="00EA57B0"/>
    <w:rsid w:val="00EF3319"/>
    <w:rsid w:val="00F030EA"/>
    <w:rsid w:val="00F03AE0"/>
    <w:rsid w:val="00F15F75"/>
    <w:rsid w:val="00F36064"/>
    <w:rsid w:val="00F85D23"/>
    <w:rsid w:val="00FC6BA9"/>
    <w:rsid w:val="00FF603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796"/>
    <w:pPr>
      <w:spacing w:after="0" w:line="240" w:lineRule="auto"/>
    </w:pPr>
    <w:rPr>
      <w:rFonts w:ascii="Times New Roman" w:eastAsia="Times New Roman" w:hAnsi="Times New Roman" w:cs="Times New Roman"/>
      <w:sz w:val="20"/>
      <w:szCs w:val="20"/>
      <w:lang w:eastAsia="pt-BR"/>
    </w:rPr>
  </w:style>
  <w:style w:type="paragraph" w:styleId="Heading1">
    <w:name w:val="heading 1"/>
    <w:basedOn w:val="Normal"/>
    <w:next w:val="Normal"/>
    <w:link w:val="Ttulo1Char"/>
    <w:uiPriority w:val="9"/>
    <w:qFormat/>
    <w:locked/>
    <w:rsid w:val="00C10796"/>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Ttulo2Char"/>
    <w:uiPriority w:val="9"/>
    <w:semiHidden/>
    <w:unhideWhenUsed/>
    <w:qFormat/>
    <w:locked/>
    <w:rsid w:val="00C10796"/>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nhideWhenUsed/>
    <w:locked/>
    <w:rsid w:val="006C41A4"/>
    <w:pPr>
      <w:spacing w:before="100" w:beforeAutospacing="1" w:after="100" w:afterAutospacing="1"/>
    </w:pPr>
    <w:rPr>
      <w:sz w:val="24"/>
      <w:szCs w:val="24"/>
    </w:rPr>
  </w:style>
  <w:style w:type="paragraph" w:customStyle="1" w:styleId="ocpalertsection">
    <w:name w:val="ocpalertsection"/>
    <w:basedOn w:val="Normal"/>
    <w:rsid w:val="006C41A4"/>
    <w:pPr>
      <w:spacing w:before="100" w:beforeAutospacing="1" w:after="100" w:afterAutospacing="1"/>
    </w:pPr>
    <w:rPr>
      <w:sz w:val="24"/>
      <w:szCs w:val="24"/>
    </w:rPr>
  </w:style>
  <w:style w:type="character" w:customStyle="1" w:styleId="Ttulo1Char">
    <w:name w:val="Título 1 Char"/>
    <w:basedOn w:val="DefaultParagraphFont"/>
    <w:link w:val="Heading1"/>
    <w:uiPriority w:val="9"/>
    <w:rsid w:val="00C10796"/>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DefaultParagraphFont"/>
    <w:link w:val="Heading2"/>
    <w:uiPriority w:val="9"/>
    <w:semiHidden/>
    <w:rsid w:val="00C1079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Recuodecorpodetexto2Char"/>
    <w:locked/>
    <w:rsid w:val="00C10796"/>
    <w:pPr>
      <w:spacing w:line="360" w:lineRule="auto"/>
      <w:ind w:firstLine="2835"/>
      <w:jc w:val="both"/>
    </w:pPr>
    <w:rPr>
      <w:sz w:val="24"/>
    </w:rPr>
  </w:style>
  <w:style w:type="character" w:customStyle="1" w:styleId="Recuodecorpodetexto2Char">
    <w:name w:val="Recuo de corpo de texto 2 Char"/>
    <w:basedOn w:val="DefaultParagraphFont"/>
    <w:link w:val="BodyTextIndent2"/>
    <w:rsid w:val="00C10796"/>
    <w:rPr>
      <w:rFonts w:ascii="Times New Roman" w:eastAsia="Times New Roman" w:hAnsi="Times New Roman" w:cs="Times New Roman"/>
      <w:sz w:val="24"/>
      <w:szCs w:val="20"/>
      <w:lang w:eastAsia="pt-BR"/>
    </w:rPr>
  </w:style>
  <w:style w:type="paragraph" w:customStyle="1" w:styleId="card-text">
    <w:name w:val="card-text"/>
    <w:basedOn w:val="Normal"/>
    <w:rsid w:val="00B26633"/>
    <w:pPr>
      <w:spacing w:before="100" w:beforeAutospacing="1" w:after="100" w:afterAutospacing="1"/>
    </w:pPr>
    <w:rPr>
      <w:sz w:val="24"/>
      <w:szCs w:val="24"/>
    </w:rPr>
  </w:style>
  <w:style w:type="character" w:styleId="PlaceholderText">
    <w:name w:val="Placeholder Text"/>
    <w:basedOn w:val="DefaultParagraphFont"/>
    <w:uiPriority w:val="99"/>
    <w:semiHidden/>
    <w:locked/>
    <w:rsid w:val="00440D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3953</Characters>
  <Application>Microsoft Office Word</Application>
  <DocSecurity>8</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2</cp:revision>
  <cp:lastPrinted>2024-11-06T13:32:00Z</cp:lastPrinted>
  <dcterms:created xsi:type="dcterms:W3CDTF">2024-11-06T20:05:00Z</dcterms:created>
  <dcterms:modified xsi:type="dcterms:W3CDTF">2024-11-06T20:05:00Z</dcterms:modified>
</cp:coreProperties>
</file>