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FDD" w:rsidRPr="00FE30B2" w:rsidP="000E5FDD" w14:paraId="2308181D" w14:textId="77777777">
      <w:pPr>
        <w:spacing w:before="240"/>
        <w:jc w:val="center"/>
        <w:rPr>
          <w:rFonts w:ascii="Arial" w:hAnsi="Arial" w:cs="Arial"/>
          <w:b/>
          <w:szCs w:val="24"/>
        </w:rPr>
      </w:pPr>
      <w:permStart w:id="0" w:edGrp="everyone"/>
      <w:r w:rsidRPr="00FE30B2">
        <w:rPr>
          <w:rFonts w:ascii="Arial" w:hAnsi="Arial" w:cs="Arial"/>
          <w:b/>
          <w:szCs w:val="24"/>
        </w:rPr>
        <w:t>EXCELENTÍSSIMO SENHOR PRESIDENTE DA CÂMARA MUNICIPAL DE SUMARÉ</w:t>
      </w:r>
    </w:p>
    <w:p w:rsidR="000E5FDD" w:rsidRPr="00FE30B2" w:rsidP="000E5FDD" w14:paraId="0891D3E6" w14:textId="77777777">
      <w:pPr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ab/>
      </w:r>
      <w:r w:rsidRPr="00FE30B2">
        <w:rPr>
          <w:rFonts w:ascii="Arial" w:hAnsi="Arial" w:cs="Arial"/>
          <w:szCs w:val="24"/>
        </w:rPr>
        <w:tab/>
      </w:r>
    </w:p>
    <w:p w:rsidR="00FE30B2" w:rsidRPr="00FE30B2" w:rsidP="00FE30B2" w14:paraId="0F98EB0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0E5FDD" w:rsidRPr="00FE30B2" w:rsidP="00FE30B2" w14:paraId="1C91660B" w14:textId="1D5094CB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>Senhor Presidente e Nobres Pares,</w:t>
      </w:r>
    </w:p>
    <w:p w:rsidR="00FE30B2" w:rsidRPr="00FE30B2" w:rsidP="00FE30B2" w14:paraId="24B011AF" w14:textId="77777777">
      <w:pPr>
        <w:spacing w:line="360" w:lineRule="auto"/>
        <w:ind w:left="-142" w:firstLine="1702" w:firstLineChars="709"/>
        <w:jc w:val="both"/>
        <w:rPr>
          <w:rFonts w:ascii="Arial" w:hAnsi="Arial" w:cs="Arial"/>
          <w:szCs w:val="24"/>
        </w:rPr>
      </w:pPr>
    </w:p>
    <w:p w:rsidR="00FE30B2" w:rsidRPr="00FE30B2" w:rsidP="00FE30B2" w14:paraId="1B14A079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 xml:space="preserve">É com imenso pesar e profunda tristeza que trazemos a público, nesta Casa Legislativa, a </w:t>
      </w:r>
      <w:r w:rsidRPr="00FE30B2">
        <w:rPr>
          <w:rFonts w:ascii="Arial" w:hAnsi="Arial" w:cs="Arial"/>
          <w:b/>
          <w:bCs/>
          <w:szCs w:val="24"/>
        </w:rPr>
        <w:t>Moção de Pesar</w:t>
      </w:r>
      <w:r w:rsidRPr="00FE30B2">
        <w:rPr>
          <w:rFonts w:ascii="Arial" w:hAnsi="Arial" w:cs="Arial"/>
          <w:szCs w:val="24"/>
        </w:rPr>
        <w:t xml:space="preserve"> em homenagem ao Senhor Hermenegildo </w:t>
      </w:r>
      <w:r w:rsidRPr="00FE30B2">
        <w:rPr>
          <w:rFonts w:ascii="Arial" w:hAnsi="Arial" w:cs="Arial"/>
          <w:szCs w:val="24"/>
        </w:rPr>
        <w:t>Maile</w:t>
      </w:r>
      <w:r w:rsidRPr="00FE30B2">
        <w:rPr>
          <w:rFonts w:ascii="Arial" w:hAnsi="Arial" w:cs="Arial"/>
          <w:szCs w:val="24"/>
        </w:rPr>
        <w:t xml:space="preserve">, carinhosamente conhecido por todos como </w:t>
      </w:r>
      <w:r w:rsidRPr="00FE30B2">
        <w:rPr>
          <w:rFonts w:ascii="Arial" w:hAnsi="Arial" w:cs="Arial"/>
          <w:b/>
          <w:bCs/>
          <w:szCs w:val="24"/>
        </w:rPr>
        <w:t>Gildo da Farmácia</w:t>
      </w:r>
      <w:r w:rsidRPr="00FE30B2">
        <w:rPr>
          <w:rFonts w:ascii="Arial" w:hAnsi="Arial" w:cs="Arial"/>
          <w:szCs w:val="24"/>
        </w:rPr>
        <w:t>, pelo seu falecimento.</w:t>
      </w:r>
    </w:p>
    <w:p w:rsidR="00FE30B2" w:rsidRPr="00FE30B2" w:rsidP="00FE30B2" w14:paraId="6928F380" w14:textId="41111294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>Senhor Hermenegildo, homem de grandes virtudes, dedicou sua vida a servir a comunidade, sempre demonstrando um imenso comprometimento com o bem-estar e a saúde dos moradores. Durante anos, sua farmácia não foi apenas um estabelecimento comercial, mas um local onde as pessoas encontravam acolhimento, solidariedade e atenção, recebendo de "Gildo" não apenas medicamentos, mas também conselhos, palavras amigas e gestos de generosidade.</w:t>
      </w:r>
    </w:p>
    <w:p w:rsidR="00FE30B2" w:rsidRPr="00FE30B2" w:rsidP="00FE30B2" w14:paraId="516EEEBF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>A trajetória de Gildo da Farmácia é marcada por sua integridade, ética profissional e empatia, conquistando o respeito e a gratidão de todos que tiveram a oportunidade de conhecê-lo e conviver com ele. Seu legado é uma inspiração para toda a comunidade, que hoje lamenta profundamente a sua partida.</w:t>
      </w:r>
    </w:p>
    <w:p w:rsidR="00FE30B2" w:rsidRPr="00FE30B2" w:rsidP="00FE30B2" w14:paraId="0CA5AACF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>Diante dessa irreparável perda, apresentamos nossas mais sinceras condolências aos familiares e amigos, rogando a Deus que conforte seus corações. Que sua memória seja lembrada com o carinho e a admiração que ele sempre mereceu.</w:t>
      </w:r>
    </w:p>
    <w:p w:rsidR="00FE30B2" w:rsidRPr="00FE30B2" w:rsidP="00FE30B2" w14:paraId="0BCA3B0E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>Requeiro, ainda, que a presente Moção de Pesar seja enviada aos familiares como singela homenagem e reconhecimento desta Casa Legislativa pela vida e contribuição do querido Gildo da Farmácia.</w:t>
      </w:r>
    </w:p>
    <w:p w:rsidR="000E5FDD" w:rsidRPr="00FE30B2" w:rsidP="00FE30B2" w14:paraId="7E12DF72" w14:textId="77777777">
      <w:pPr>
        <w:spacing w:line="276" w:lineRule="auto"/>
        <w:ind w:left="-142" w:firstLine="708"/>
        <w:jc w:val="both"/>
        <w:rPr>
          <w:rFonts w:ascii="Arial" w:hAnsi="Arial" w:cs="Arial"/>
          <w:szCs w:val="24"/>
        </w:rPr>
      </w:pPr>
    </w:p>
    <w:p w:rsidR="000E5FDD" w:rsidRPr="00FE30B2" w:rsidP="00E9357F" w14:paraId="731C62D2" w14:textId="36E935E3">
      <w:pPr>
        <w:ind w:left="1134"/>
        <w:jc w:val="center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ab/>
      </w:r>
    </w:p>
    <w:p w:rsidR="000E5FDD" w:rsidRPr="00FE30B2" w:rsidP="00E9357F" w14:paraId="4F327A71" w14:textId="677B9590">
      <w:pPr>
        <w:ind w:left="1134"/>
        <w:jc w:val="center"/>
        <w:rPr>
          <w:rFonts w:ascii="Arial" w:hAnsi="Arial" w:cs="Arial"/>
          <w:szCs w:val="24"/>
        </w:rPr>
      </w:pPr>
      <w:r w:rsidRPr="00FE30B2">
        <w:rPr>
          <w:rFonts w:ascii="Arial" w:hAnsi="Arial" w:cs="Arial"/>
          <w:szCs w:val="24"/>
        </w:rPr>
        <w:t>Câmara Municipal de Sumaré,</w:t>
      </w:r>
      <w:r w:rsidRPr="00FE30B2" w:rsidR="002C5231">
        <w:rPr>
          <w:rFonts w:ascii="Arial" w:hAnsi="Arial" w:cs="Arial"/>
          <w:szCs w:val="24"/>
        </w:rPr>
        <w:t xml:space="preserve"> </w:t>
      </w:r>
      <w:r w:rsidRPr="00FE30B2" w:rsidR="00FE30B2">
        <w:rPr>
          <w:rFonts w:ascii="Arial" w:hAnsi="Arial" w:cs="Arial"/>
          <w:szCs w:val="24"/>
        </w:rPr>
        <w:t>04</w:t>
      </w:r>
      <w:r w:rsidRPr="00FE30B2" w:rsidR="00A4027C">
        <w:rPr>
          <w:rFonts w:ascii="Arial" w:hAnsi="Arial" w:cs="Arial"/>
          <w:szCs w:val="24"/>
        </w:rPr>
        <w:t xml:space="preserve"> de </w:t>
      </w:r>
      <w:r w:rsidRPr="00FE30B2" w:rsidR="00FE30B2">
        <w:rPr>
          <w:rFonts w:ascii="Arial" w:hAnsi="Arial" w:cs="Arial"/>
          <w:szCs w:val="24"/>
        </w:rPr>
        <w:t>novembro</w:t>
      </w:r>
      <w:r w:rsidRPr="00FE30B2" w:rsidR="00FB2B16">
        <w:rPr>
          <w:rFonts w:ascii="Arial" w:hAnsi="Arial" w:cs="Arial"/>
          <w:szCs w:val="24"/>
        </w:rPr>
        <w:t xml:space="preserve"> </w:t>
      </w:r>
      <w:r w:rsidRPr="00FE30B2">
        <w:rPr>
          <w:rFonts w:ascii="Arial" w:hAnsi="Arial" w:cs="Arial"/>
          <w:szCs w:val="24"/>
        </w:rPr>
        <w:t>de 202</w:t>
      </w:r>
      <w:r w:rsidRPr="00FE30B2" w:rsidR="003316AA">
        <w:rPr>
          <w:rFonts w:ascii="Arial" w:hAnsi="Arial" w:cs="Arial"/>
          <w:szCs w:val="24"/>
        </w:rPr>
        <w:t>4</w:t>
      </w:r>
      <w:r w:rsidRPr="00FE30B2">
        <w:rPr>
          <w:rFonts w:ascii="Arial" w:hAnsi="Arial" w:cs="Arial"/>
          <w:szCs w:val="24"/>
        </w:rPr>
        <w:t>.</w:t>
      </w:r>
      <w:r w:rsidRPr="00FE30B2" w:rsidR="00E9357F">
        <w:rPr>
          <w:rFonts w:ascii="Arial" w:hAnsi="Arial" w:cs="Arial"/>
          <w:szCs w:val="24"/>
        </w:rPr>
        <w:t xml:space="preserve"> </w:t>
      </w:r>
    </w:p>
    <w:p w:rsidR="00AA4CDB" w:rsidP="00E9357F" w14:paraId="05BDD46E" w14:textId="071DC301">
      <w:pPr>
        <w:ind w:left="1134"/>
        <w:jc w:val="center"/>
      </w:pPr>
    </w:p>
    <w:p w:rsidR="00E9357F" w:rsidP="00E9357F" w14:paraId="2E4B80FC" w14:textId="43919CB8">
      <w:pPr>
        <w:spacing w:line="360" w:lineRule="auto"/>
        <w:jc w:val="center"/>
        <w:rPr>
          <w:rFonts w:ascii="Cambria" w:eastAsia="Cambria" w:hAnsi="Cambria" w:cs="Cambria"/>
          <w:sz w:val="26"/>
          <w:szCs w:val="26"/>
        </w:rPr>
      </w:pPr>
      <w:r w:rsidRPr="00FF3BD7"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2190337</wp:posOffset>
            </wp:positionH>
            <wp:positionV relativeFrom="paragraph">
              <wp:posOffset>6985</wp:posOffset>
            </wp:positionV>
            <wp:extent cx="1590675" cy="1127125"/>
            <wp:effectExtent l="0" t="0" r="0" b="0"/>
            <wp:wrapNone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9056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57F" w:rsidP="00E9357F" w14:paraId="21A0137F" w14:textId="77777777">
      <w:pPr>
        <w:spacing w:line="360" w:lineRule="auto"/>
        <w:jc w:val="center"/>
        <w:rPr>
          <w:rFonts w:ascii="Arial" w:eastAsia="Arial" w:hAnsi="Arial" w:cs="Arial"/>
        </w:rPr>
      </w:pPr>
    </w:p>
    <w:p w:rsidR="00E9357F" w:rsidP="00E9357F" w14:paraId="1518C1B6" w14:textId="77777777">
      <w:pPr>
        <w:spacing w:line="360" w:lineRule="auto"/>
        <w:jc w:val="center"/>
        <w:rPr>
          <w:rFonts w:ascii="Arial" w:eastAsia="Arial" w:hAnsi="Arial" w:cs="Arial"/>
        </w:rPr>
      </w:pPr>
    </w:p>
    <w:p w:rsidR="00AA4CDB" w:rsidP="00E9357F" w14:paraId="76B81147" w14:textId="77777777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F77601" w:rsidP="00E9357F" w14:paraId="21F04F78" w14:textId="77777777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AA4CDB">
        <w:rPr>
          <w:rFonts w:ascii="Arial" w:eastAsia="Arial" w:hAnsi="Arial" w:cs="Arial"/>
          <w:b/>
          <w:sz w:val="18"/>
          <w:szCs w:val="18"/>
        </w:rPr>
        <w:t>ANDRE DA FARMÁCIA</w:t>
      </w:r>
    </w:p>
    <w:p w:rsidR="00E9357F" w:rsidP="00E9357F" w14:paraId="3AD014D1" w14:textId="519A27A9">
      <w:pPr>
        <w:jc w:val="center"/>
        <w:rPr>
          <w:rFonts w:ascii="Arial" w:eastAsia="Arial" w:hAnsi="Arial" w:cs="Arial"/>
          <w:b/>
          <w:sz w:val="18"/>
          <w:szCs w:val="18"/>
        </w:rPr>
      </w:pPr>
      <w:r w:rsidRPr="00AA4CDB">
        <w:rPr>
          <w:rFonts w:ascii="Arial" w:eastAsia="Arial" w:hAnsi="Arial" w:cs="Arial"/>
          <w:b/>
          <w:sz w:val="18"/>
          <w:szCs w:val="18"/>
        </w:rPr>
        <w:t>Vereador</w:t>
      </w:r>
    </w:p>
    <w:p w:rsidR="00FE30B2" w:rsidP="00E9357F" w14:paraId="43A80C82" w14:textId="0C2A73FB">
      <w:pPr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80E76"/>
    <w:multiLevelType w:val="hybridMultilevel"/>
    <w:tmpl w:val="961887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020A2"/>
    <w:multiLevelType w:val="hybridMultilevel"/>
    <w:tmpl w:val="28940F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8B"/>
    <w:rsid w:val="00017839"/>
    <w:rsid w:val="00025195"/>
    <w:rsid w:val="000320F0"/>
    <w:rsid w:val="00041402"/>
    <w:rsid w:val="00072C17"/>
    <w:rsid w:val="000A666F"/>
    <w:rsid w:val="000B6A2F"/>
    <w:rsid w:val="000D2BDC"/>
    <w:rsid w:val="000E4907"/>
    <w:rsid w:val="000E5FDD"/>
    <w:rsid w:val="000F479B"/>
    <w:rsid w:val="00104AAA"/>
    <w:rsid w:val="00131541"/>
    <w:rsid w:val="00151783"/>
    <w:rsid w:val="00152E83"/>
    <w:rsid w:val="0015657E"/>
    <w:rsid w:val="00156CF8"/>
    <w:rsid w:val="001924F2"/>
    <w:rsid w:val="00197E32"/>
    <w:rsid w:val="001D211C"/>
    <w:rsid w:val="001E6978"/>
    <w:rsid w:val="00205EC8"/>
    <w:rsid w:val="002109D9"/>
    <w:rsid w:val="00213EB8"/>
    <w:rsid w:val="00224FDA"/>
    <w:rsid w:val="00225555"/>
    <w:rsid w:val="0023689D"/>
    <w:rsid w:val="00260E7E"/>
    <w:rsid w:val="0028644B"/>
    <w:rsid w:val="002A715A"/>
    <w:rsid w:val="002B744F"/>
    <w:rsid w:val="002C4085"/>
    <w:rsid w:val="002C5231"/>
    <w:rsid w:val="002F60BC"/>
    <w:rsid w:val="00306AA4"/>
    <w:rsid w:val="003316AA"/>
    <w:rsid w:val="00332930"/>
    <w:rsid w:val="00333F53"/>
    <w:rsid w:val="0035284F"/>
    <w:rsid w:val="0039164F"/>
    <w:rsid w:val="003A3959"/>
    <w:rsid w:val="003A44FD"/>
    <w:rsid w:val="003E00AC"/>
    <w:rsid w:val="003E2824"/>
    <w:rsid w:val="0042366D"/>
    <w:rsid w:val="00433F71"/>
    <w:rsid w:val="00444234"/>
    <w:rsid w:val="00460A32"/>
    <w:rsid w:val="00467A72"/>
    <w:rsid w:val="0048215B"/>
    <w:rsid w:val="004863FE"/>
    <w:rsid w:val="004B053B"/>
    <w:rsid w:val="004B2CC9"/>
    <w:rsid w:val="004C3140"/>
    <w:rsid w:val="004F3FFC"/>
    <w:rsid w:val="0051286F"/>
    <w:rsid w:val="005250D4"/>
    <w:rsid w:val="005443D2"/>
    <w:rsid w:val="00567D4B"/>
    <w:rsid w:val="005D4E45"/>
    <w:rsid w:val="005E014C"/>
    <w:rsid w:val="00601B0A"/>
    <w:rsid w:val="00626437"/>
    <w:rsid w:val="00632FA0"/>
    <w:rsid w:val="00643465"/>
    <w:rsid w:val="00643B9E"/>
    <w:rsid w:val="00654648"/>
    <w:rsid w:val="006921C0"/>
    <w:rsid w:val="006A08A3"/>
    <w:rsid w:val="006A314F"/>
    <w:rsid w:val="006A323E"/>
    <w:rsid w:val="006C0DCA"/>
    <w:rsid w:val="006C41A4"/>
    <w:rsid w:val="006C5BAA"/>
    <w:rsid w:val="006D1E9A"/>
    <w:rsid w:val="00760B7F"/>
    <w:rsid w:val="00794A52"/>
    <w:rsid w:val="007C58F2"/>
    <w:rsid w:val="007E32E1"/>
    <w:rsid w:val="00822396"/>
    <w:rsid w:val="00834F34"/>
    <w:rsid w:val="0084275B"/>
    <w:rsid w:val="00853CF1"/>
    <w:rsid w:val="00863AEA"/>
    <w:rsid w:val="008A1859"/>
    <w:rsid w:val="008A1B1D"/>
    <w:rsid w:val="0092603A"/>
    <w:rsid w:val="009B3EF0"/>
    <w:rsid w:val="009C622D"/>
    <w:rsid w:val="00A041FB"/>
    <w:rsid w:val="00A06CF2"/>
    <w:rsid w:val="00A10FDC"/>
    <w:rsid w:val="00A14FD1"/>
    <w:rsid w:val="00A4027C"/>
    <w:rsid w:val="00A45F6E"/>
    <w:rsid w:val="00A65CA9"/>
    <w:rsid w:val="00A72665"/>
    <w:rsid w:val="00AA4CDB"/>
    <w:rsid w:val="00AA519F"/>
    <w:rsid w:val="00AE6AEE"/>
    <w:rsid w:val="00B40C72"/>
    <w:rsid w:val="00B95790"/>
    <w:rsid w:val="00BB0AC1"/>
    <w:rsid w:val="00BB358E"/>
    <w:rsid w:val="00BE1A85"/>
    <w:rsid w:val="00BF55B1"/>
    <w:rsid w:val="00C00C1E"/>
    <w:rsid w:val="00C0185E"/>
    <w:rsid w:val="00C17DFA"/>
    <w:rsid w:val="00C21372"/>
    <w:rsid w:val="00C34BC6"/>
    <w:rsid w:val="00C36776"/>
    <w:rsid w:val="00C759C8"/>
    <w:rsid w:val="00C87A8C"/>
    <w:rsid w:val="00CB6F36"/>
    <w:rsid w:val="00CD382A"/>
    <w:rsid w:val="00CD6B58"/>
    <w:rsid w:val="00CE3CC0"/>
    <w:rsid w:val="00CE792D"/>
    <w:rsid w:val="00CF401E"/>
    <w:rsid w:val="00CF6C20"/>
    <w:rsid w:val="00D30E66"/>
    <w:rsid w:val="00D34CD7"/>
    <w:rsid w:val="00D93C95"/>
    <w:rsid w:val="00D9645F"/>
    <w:rsid w:val="00DA40AD"/>
    <w:rsid w:val="00DB7A54"/>
    <w:rsid w:val="00DC1871"/>
    <w:rsid w:val="00DC63ED"/>
    <w:rsid w:val="00DC6B3F"/>
    <w:rsid w:val="00DE12AC"/>
    <w:rsid w:val="00DF4E1C"/>
    <w:rsid w:val="00E312EA"/>
    <w:rsid w:val="00E369A7"/>
    <w:rsid w:val="00E65ADD"/>
    <w:rsid w:val="00E9357F"/>
    <w:rsid w:val="00EC572D"/>
    <w:rsid w:val="00F44BED"/>
    <w:rsid w:val="00F51D06"/>
    <w:rsid w:val="00F77601"/>
    <w:rsid w:val="00F8117F"/>
    <w:rsid w:val="00F817B4"/>
    <w:rsid w:val="00F91C3C"/>
    <w:rsid w:val="00F96CB7"/>
    <w:rsid w:val="00FB2B16"/>
    <w:rsid w:val="00FE30B2"/>
    <w:rsid w:val="00FE60B0"/>
    <w:rsid w:val="00FF3BD7"/>
    <w:rsid w:val="00FF7F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C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517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51783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EC572D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A4CD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CE3CC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3E2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32864-8A08-426A-A9FE-00DC9459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1334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2</cp:revision>
  <cp:lastPrinted>2024-01-22T16:21:00Z</cp:lastPrinted>
  <dcterms:created xsi:type="dcterms:W3CDTF">2024-11-04T14:24:00Z</dcterms:created>
  <dcterms:modified xsi:type="dcterms:W3CDTF">2024-11-04T14:24:00Z</dcterms:modified>
</cp:coreProperties>
</file>