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6E103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0C1127">
        <w:rPr>
          <w:rFonts w:ascii="Arial" w:hAnsi="Arial" w:cs="Arial"/>
          <w:sz w:val="24"/>
          <w:szCs w:val="24"/>
        </w:rPr>
        <w:t xml:space="preserve">recuperação asfáltica da Rua </w:t>
      </w:r>
      <w:r w:rsidR="00B15A97">
        <w:rPr>
          <w:rFonts w:ascii="Arial" w:hAnsi="Arial" w:cs="Arial"/>
          <w:sz w:val="24"/>
          <w:szCs w:val="24"/>
        </w:rPr>
        <w:t>Felomena</w:t>
      </w:r>
      <w:r w:rsidR="00B15A97">
        <w:rPr>
          <w:rFonts w:ascii="Arial" w:hAnsi="Arial" w:cs="Arial"/>
          <w:sz w:val="24"/>
          <w:szCs w:val="24"/>
        </w:rPr>
        <w:t xml:space="preserve"> de Oliveira Dantas</w:t>
      </w:r>
      <w:r w:rsidR="00F73BB8">
        <w:rPr>
          <w:rFonts w:ascii="Arial" w:hAnsi="Arial" w:cs="Arial"/>
          <w:sz w:val="24"/>
          <w:szCs w:val="24"/>
        </w:rPr>
        <w:t xml:space="preserve"> </w:t>
      </w:r>
      <w:r w:rsidR="00015247">
        <w:rPr>
          <w:rFonts w:ascii="Arial" w:hAnsi="Arial" w:cs="Arial"/>
          <w:sz w:val="24"/>
          <w:szCs w:val="24"/>
        </w:rPr>
        <w:t>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16130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65469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3D81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2F61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A63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5A97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7F86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38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2021-04-11T15:47:00Z</dcterms:created>
  <dcterms:modified xsi:type="dcterms:W3CDTF">2021-04-11T15:48:00Z</dcterms:modified>
</cp:coreProperties>
</file>