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214" w:rsidRPr="004C4A0A" w:rsidP="00F60B67" w14:paraId="155F63C3" w14:textId="0782E75E">
      <w:pPr>
        <w:suppressAutoHyphens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ED5214" w:rsidRPr="004C4A0A" w:rsidP="00F60B67" w14:paraId="0CF069DB" w14:textId="3AB1DE65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F60B67" w14:paraId="19107D15" w14:textId="134E531D">
      <w:pPr>
        <w:spacing w:after="0" w:line="240" w:lineRule="auto"/>
        <w:ind w:left="4111"/>
        <w:outlineLvl w:val="1"/>
        <w:rPr>
          <w:rFonts w:eastAsia="Times New Roman" w:cstheme="minorHAnsi"/>
          <w:b/>
          <w:bCs/>
          <w:cap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PROJETO DE 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DECRETO LEGISLATIVO Nº </w:t>
      </w:r>
      <w:r w:rsidRPr="001E4D79" w:rsidR="004C4A0A">
        <w:rPr>
          <w:rFonts w:eastAsia="Times New Roman" w:cstheme="minorHAnsi"/>
          <w:b/>
          <w:bCs/>
          <w:caps/>
          <w:sz w:val="24"/>
          <w:szCs w:val="24"/>
          <w:lang w:eastAsia="pt-BR"/>
        </w:rPr>
        <w:t>__</w:t>
      </w:r>
      <w:r w:rsidRPr="001E4D79">
        <w:rPr>
          <w:rFonts w:eastAsia="Times New Roman" w:cstheme="minorHAnsi"/>
          <w:b/>
          <w:bCs/>
          <w:caps/>
          <w:sz w:val="24"/>
          <w:szCs w:val="24"/>
          <w:lang w:eastAsia="pt-BR"/>
        </w:rPr>
        <w:t xml:space="preserve"> DE 202</w:t>
      </w:r>
      <w:r w:rsidR="00994830">
        <w:rPr>
          <w:rFonts w:eastAsia="Times New Roman" w:cstheme="minorHAnsi"/>
          <w:b/>
          <w:bCs/>
          <w:caps/>
          <w:sz w:val="24"/>
          <w:szCs w:val="24"/>
          <w:lang w:eastAsia="pt-BR"/>
        </w:rPr>
        <w:t>4</w:t>
      </w:r>
    </w:p>
    <w:p w:rsidR="00ED5214" w:rsidRPr="001E4D79" w:rsidP="00F60B67" w14:paraId="676655ED" w14:textId="14CC9CC5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“CONFERE O TÍTULO DE CIDADÃO SUMAREENSE </w:t>
      </w:r>
      <w:r w:rsidRPr="001E4D79" w:rsidR="004C4A0A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 </w:t>
      </w:r>
      <w:r w:rsidRPr="00F83C23" w:rsidR="00F83C23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JOSÉ HOFFMAN JUNIOR</w:t>
      </w:r>
      <w:r w:rsidRPr="001E4D7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”</w:t>
      </w:r>
    </w:p>
    <w:p w:rsidR="004C4A0A" w:rsidRPr="001E4D79" w:rsidP="00F60B67" w14:paraId="32CD6BC0" w14:textId="77777777">
      <w:pPr>
        <w:spacing w:after="0" w:line="240" w:lineRule="auto"/>
        <w:ind w:left="4111"/>
        <w:jc w:val="both"/>
        <w:rPr>
          <w:rFonts w:eastAsia="Times New Roman" w:cstheme="minorHAnsi"/>
          <w:spacing w:val="2"/>
          <w:sz w:val="24"/>
          <w:szCs w:val="24"/>
          <w:lang w:eastAsia="pt-BR"/>
        </w:rPr>
      </w:pPr>
    </w:p>
    <w:p w:rsidR="00ED5214" w:rsidRPr="001E4D79" w:rsidP="00F60B67" w14:paraId="5BFB59C2" w14:textId="1290A13F">
      <w:pPr>
        <w:spacing w:after="0" w:line="240" w:lineRule="auto"/>
        <w:ind w:left="4111"/>
        <w:jc w:val="both"/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 xml:space="preserve">Autor: Vereador </w:t>
      </w:r>
      <w:r w:rsidRPr="001E4D79" w:rsidR="004C4A0A">
        <w:rPr>
          <w:rFonts w:eastAsia="Times New Roman" w:cstheme="minorHAnsi"/>
          <w:b/>
          <w:bCs/>
          <w:spacing w:val="2"/>
          <w:sz w:val="24"/>
          <w:szCs w:val="24"/>
          <w:lang w:eastAsia="pt-BR"/>
        </w:rPr>
        <w:t>Silvio C. Coltro</w:t>
      </w:r>
    </w:p>
    <w:p w:rsidR="004C4A0A" w:rsidRPr="001E4D79" w:rsidP="00F60B67" w14:paraId="610B877C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F60B67" w14:paraId="6F1E7B0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F60B67" w14:paraId="18B13B9B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O PRESIDENTE DA CÂMARA MUNICIPAL DE SUMARÉ</w:t>
      </w:r>
    </w:p>
    <w:p w:rsidR="00C64B15" w:rsidP="00F60B67" w14:paraId="10891540" w14:textId="7777777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64B15" w:rsidRPr="001E4D79" w:rsidP="00F60B67" w14:paraId="5E2FB63B" w14:textId="52B9E1E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1E4D79">
        <w:rPr>
          <w:rFonts w:eastAsia="Times New Roman" w:cstheme="minorHAnsi"/>
          <w:sz w:val="24"/>
          <w:szCs w:val="24"/>
          <w:lang w:eastAsia="pt-BR"/>
        </w:rPr>
        <w:t>Faço saber que a Câmara Municipal de Sumaré aprovou e eu promulgo o seguinte Decreto Legislativo:</w:t>
      </w:r>
    </w:p>
    <w:p w:rsidR="004C4A0A" w:rsidRPr="001E4D79" w:rsidP="00F60B67" w14:paraId="5F47E95A" w14:textId="7777777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D9534F"/>
          <w:lang w:eastAsia="pt-BR"/>
        </w:rPr>
      </w:pPr>
      <w:bookmarkStart w:id="1" w:name="artigo_1"/>
    </w:p>
    <w:bookmarkEnd w:id="1"/>
    <w:p w:rsidR="00ED5214" w:rsidRPr="001E4D79" w:rsidP="00F60B67" w14:paraId="27C91EE1" w14:textId="6607D8EA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23023F">
        <w:rPr>
          <w:rFonts w:eastAsia="Times New Roman" w:cstheme="minorHAnsi"/>
          <w:b/>
          <w:bCs/>
          <w:sz w:val="24"/>
          <w:szCs w:val="24"/>
          <w:lang w:eastAsia="pt-BR"/>
        </w:rPr>
        <w:t>Art. 1º</w:t>
      </w:r>
      <w:r w:rsidRPr="0023023F">
        <w:rPr>
          <w:rFonts w:eastAsia="Times New Roman" w:cstheme="minorHAnsi"/>
          <w:sz w:val="24"/>
          <w:szCs w:val="24"/>
          <w:lang w:eastAsia="pt-BR"/>
        </w:rPr>
        <w:t> Fica conferido o título de Cidadão Sumareense a</w:t>
      </w:r>
      <w:r w:rsidRPr="00954CE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83C23" w:rsidR="00F83C23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José Hoffman Junior</w:t>
      </w:r>
      <w:r w:rsidRPr="008F6E86">
        <w:rPr>
          <w:rFonts w:eastAsia="Times New Roman" w:cstheme="minorHAnsi"/>
          <w:sz w:val="24"/>
          <w:szCs w:val="24"/>
          <w:lang w:eastAsia="pt-BR"/>
        </w:rPr>
        <w:t>.</w:t>
      </w:r>
    </w:p>
    <w:p w:rsidR="00C64B15" w:rsidRPr="001E4D79" w:rsidP="00F60B67" w14:paraId="6B33820D" w14:textId="7777777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F60B67" w14:paraId="69B26EBC" w14:textId="7E6E986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2º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31EE6">
        <w:rPr>
          <w:rFonts w:eastAsia="Times New Roman" w:cstheme="minorHAnsi"/>
          <w:sz w:val="24"/>
          <w:szCs w:val="24"/>
          <w:lang w:eastAsia="pt-BR"/>
        </w:rPr>
        <w:t>O título de que trata o artigo anterior será entregue ao homenageado em sessão solene da Câmara Municipal de Sumaré.</w:t>
      </w:r>
    </w:p>
    <w:p w:rsidR="00C64B15" w:rsidRPr="001E4D79" w:rsidP="00F60B67" w14:paraId="0CACE180" w14:textId="77777777">
      <w:pPr>
        <w:spacing w:after="0" w:line="240" w:lineRule="auto"/>
        <w:ind w:firstLine="1134"/>
        <w:jc w:val="both"/>
        <w:rPr>
          <w:rFonts w:eastAsia="Times New Roman" w:cstheme="minorHAnsi"/>
          <w:b/>
          <w:bCs/>
          <w:caps/>
          <w:sz w:val="24"/>
          <w:szCs w:val="24"/>
          <w:shd w:val="clear" w:color="auto" w:fill="FFFFFF"/>
          <w:lang w:eastAsia="pt-BR"/>
        </w:rPr>
      </w:pPr>
    </w:p>
    <w:p w:rsidR="00ED5214" w:rsidRPr="001E4D79" w:rsidP="00F60B67" w14:paraId="7D4F09B2" w14:textId="73D88DD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1E4D79">
        <w:rPr>
          <w:rFonts w:eastAsia="Times New Roman" w:cstheme="minorHAnsi"/>
          <w:b/>
          <w:bCs/>
          <w:sz w:val="24"/>
          <w:szCs w:val="24"/>
          <w:lang w:eastAsia="pt-BR"/>
        </w:rPr>
        <w:t>Art. 3º</w:t>
      </w:r>
      <w:r w:rsidRPr="001E4D7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57DE0">
        <w:rPr>
          <w:rFonts w:eastAsia="Times New Roman" w:cstheme="minorHAnsi"/>
          <w:sz w:val="24"/>
          <w:szCs w:val="24"/>
          <w:lang w:eastAsia="pt-BR"/>
        </w:rPr>
        <w:t>Este Decreto Legislativo entra em vigor na data da sua publicação.</w:t>
      </w:r>
    </w:p>
    <w:p w:rsidR="00ED5214" w:rsidRPr="001E4D79" w:rsidP="00F60B67" w14:paraId="5C33E4FA" w14:textId="5F53ADE3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C64B15" w:rsidRPr="001E4D79" w:rsidP="00F60B67" w14:paraId="2842B4C2" w14:textId="77777777">
      <w:pPr>
        <w:spacing w:after="0" w:line="240" w:lineRule="auto"/>
        <w:ind w:firstLine="1134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ED5214" w:rsidRPr="001E4D79" w:rsidP="00F60B67" w14:paraId="4DE439A4" w14:textId="43E53621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832D4">
        <w:rPr>
          <w:rFonts w:eastAsia="Times New Roman" w:cstheme="minorHAnsi"/>
          <w:sz w:val="24"/>
          <w:szCs w:val="24"/>
          <w:lang w:eastAsia="pt-BR"/>
        </w:rPr>
        <w:t xml:space="preserve">Sala das Sessões, </w:t>
      </w:r>
      <w:r w:rsidR="0010417A">
        <w:rPr>
          <w:rFonts w:eastAsia="Times New Roman" w:cstheme="minorHAnsi"/>
          <w:sz w:val="24"/>
          <w:szCs w:val="24"/>
          <w:lang w:eastAsia="pt-BR"/>
        </w:rPr>
        <w:t>31</w:t>
      </w:r>
      <w:r w:rsidR="00C52A3A">
        <w:rPr>
          <w:rFonts w:eastAsia="Times New Roman" w:cstheme="minorHAnsi"/>
          <w:sz w:val="24"/>
          <w:szCs w:val="24"/>
          <w:lang w:eastAsia="pt-BR"/>
        </w:rPr>
        <w:t xml:space="preserve"> de outubro</w:t>
      </w:r>
      <w:r w:rsidR="003C46AE">
        <w:rPr>
          <w:rFonts w:eastAsia="Times New Roman" w:cstheme="minorHAnsi"/>
          <w:sz w:val="24"/>
          <w:szCs w:val="24"/>
          <w:lang w:eastAsia="pt-BR"/>
        </w:rPr>
        <w:t xml:space="preserve"> de 202</w:t>
      </w:r>
      <w:r w:rsidR="00994830">
        <w:rPr>
          <w:rFonts w:eastAsia="Times New Roman" w:cstheme="minorHAnsi"/>
          <w:sz w:val="24"/>
          <w:szCs w:val="24"/>
          <w:lang w:eastAsia="pt-BR"/>
        </w:rPr>
        <w:t>4</w:t>
      </w:r>
      <w:r w:rsidRPr="00C832D4">
        <w:rPr>
          <w:rFonts w:eastAsia="Times New Roman" w:cstheme="minorHAnsi"/>
          <w:sz w:val="24"/>
          <w:szCs w:val="24"/>
          <w:lang w:eastAsia="pt-BR"/>
        </w:rPr>
        <w:t>.</w:t>
      </w:r>
    </w:p>
    <w:p w:rsidR="00ED5214" w:rsidRPr="001E4D79" w:rsidP="00F60B67" w14:paraId="478414DB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P="00F60B67" w14:paraId="3120EBF4" w14:textId="48DA84F0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F83C23" w:rsidP="00F60B67" w14:paraId="2A224BC7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F83C23" w:rsidRPr="001E4D79" w:rsidP="00F60B67" w14:paraId="2769AB6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70B56" w:rsidRPr="001E4D79" w:rsidP="00F60B67" w14:paraId="022ABE5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ED5214" w:rsidRPr="001E4D79" w:rsidP="00F60B67" w14:paraId="5708B3AD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C64B15" w:rsidRPr="001E4D79" w:rsidP="00F60B67" w14:paraId="2551260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C64B15" w:rsidRPr="001E4D79" w:rsidP="00F60B67" w14:paraId="352C388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C64B15" w:rsidRPr="001E4D79" w:rsidP="00F60B67" w14:paraId="7C815B0C" w14:textId="7D06201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</w:p>
    <w:p w:rsidR="00ED5214" w:rsidRPr="001E4D79" w:rsidP="00F60B67" w14:paraId="1C9FADAA" w14:textId="66A203C1">
      <w:pPr>
        <w:spacing w:after="0" w:line="240" w:lineRule="auto"/>
        <w:rPr>
          <w:rFonts w:cstheme="minorHAnsi"/>
          <w:sz w:val="24"/>
          <w:szCs w:val="24"/>
        </w:rPr>
      </w:pPr>
    </w:p>
    <w:p w:rsidR="00ED5214" w:rsidRPr="001E4D79" w:rsidP="00F60B67" w14:paraId="7076EC76" w14:textId="1CF1E636">
      <w:pPr>
        <w:spacing w:after="0" w:line="240" w:lineRule="auto"/>
        <w:rPr>
          <w:rFonts w:cstheme="minorHAnsi"/>
          <w:sz w:val="24"/>
          <w:szCs w:val="24"/>
        </w:rPr>
      </w:pPr>
    </w:p>
    <w:p w:rsidR="00ED5214" w:rsidP="00F60B67" w14:paraId="07196D2D" w14:textId="3104ECB0">
      <w:pPr>
        <w:spacing w:after="0" w:line="240" w:lineRule="auto"/>
        <w:rPr>
          <w:rFonts w:cstheme="minorHAnsi"/>
          <w:sz w:val="24"/>
          <w:szCs w:val="24"/>
        </w:rPr>
      </w:pPr>
    </w:p>
    <w:p w:rsidR="003C46AE" w:rsidRPr="001E4D79" w:rsidP="00F60B67" w14:paraId="4A3458B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24F8EBAA" w14:textId="38D43544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400C3417" w14:textId="70B23DD9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00FB95C3" w14:textId="1A2A9D7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6FE68BE7" w14:textId="0028D7C0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39E98311" w14:textId="663C9978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3DD86B8F" w14:textId="3D83BACF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01A27ADC" w14:textId="19F456D3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4DB39F6A" w14:textId="59BCBA0B">
      <w:pPr>
        <w:spacing w:after="0" w:line="240" w:lineRule="auto"/>
        <w:rPr>
          <w:rFonts w:cstheme="minorHAnsi"/>
          <w:sz w:val="24"/>
          <w:szCs w:val="24"/>
        </w:rPr>
      </w:pPr>
    </w:p>
    <w:p w:rsidR="004C4A0A" w:rsidRPr="001E4D79" w:rsidP="00F60B67" w14:paraId="383A0E3D" w14:textId="6A51BB0B">
      <w:pPr>
        <w:spacing w:after="0" w:line="240" w:lineRule="auto"/>
        <w:rPr>
          <w:rFonts w:cstheme="minorHAnsi"/>
          <w:sz w:val="24"/>
          <w:szCs w:val="24"/>
        </w:rPr>
      </w:pPr>
    </w:p>
    <w:p w:rsidR="00F60B67" w:rsidP="00F60B67" w14:paraId="030C1E70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4C4A0A" w:rsidRPr="001E4D79" w:rsidP="00F60B67" w14:paraId="0E90188B" w14:textId="713B17C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E4D79">
        <w:rPr>
          <w:rFonts w:eastAsia="Calibri" w:cstheme="minorHAnsi"/>
          <w:b/>
          <w:bCs/>
          <w:sz w:val="24"/>
          <w:szCs w:val="24"/>
        </w:rPr>
        <w:t>JUSTIFICATIVA</w:t>
      </w:r>
    </w:p>
    <w:p w:rsidR="00CC4DAA" w:rsidRPr="001E4D79" w:rsidP="00F60B67" w14:paraId="1348D4B6" w14:textId="77777777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F60B67" w:rsidRPr="00F60B67" w:rsidP="00F60B67" w14:paraId="6B30CC10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Considerando os relevantes serviços prestados por José Hoffman Junior ao município de Sumaré, bem como sua destacada trajetória profissional e contribuições significativas à comunidade local, propõe-se a concessão do título de Cidadão Sumareense por meio deste Projeto de Decreto Legislativo.</w:t>
      </w:r>
    </w:p>
    <w:p w:rsidR="00F60B67" w:rsidRPr="00F60B67" w:rsidP="00F60B67" w14:paraId="4A116744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52A3A" w:rsidP="00F60B67" w14:paraId="0DDBA4A9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José Hoffman Junior, nascido em 8 de março de 1954 na cidade de São Paulo (SP), é um renomado jornalista, comunicador e radialista, cuja carreira é marcada por uma dedicação ímpar ao jornalismo e à comunicação.</w:t>
      </w:r>
    </w:p>
    <w:p w:rsidR="00C52A3A" w:rsidP="00F60B67" w14:paraId="03D17E86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60B67" w:rsidRPr="00F60B67" w:rsidP="00F60B67" w14:paraId="18B37372" w14:textId="3E48A43D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Com especialização em marketing, sua expertise se reflete não apenas em prêmios recebidos por suas matérias jornalísticas, mas também em sua capacidade de disseminar informação de forma acessível e impactante.</w:t>
      </w:r>
    </w:p>
    <w:p w:rsidR="00F60B67" w:rsidRPr="00F60B67" w:rsidP="00F60B67" w14:paraId="3760AACA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60B67" w:rsidRPr="00F60B67" w:rsidP="00F60B67" w14:paraId="1284E113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No âmbito local, José Hoffman Junior se distingue como um defensor incansável da preservação histórica das cidades da Região Metropolitana de Campinas. Sua atuação vai além do jornalismo, abrangendo a idealização de projetos que enriquecem a memória coletiva e promovem o entendimento profundo da história local entre os cidadãos de Sumaré.</w:t>
      </w:r>
    </w:p>
    <w:p w:rsidR="00F60B67" w:rsidRPr="00F60B67" w:rsidP="00F60B67" w14:paraId="0EBB59A4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60B67" w:rsidRPr="00F60B67" w:rsidP="00F60B67" w14:paraId="446AA3D9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Ao longo dos anos, José Hoffman Junior tem desempenhado um papel crucial na promoção da cultura e na valorização do patrimônio histórico sumareense, contribuindo para a identidade e o orgulho da comunidade.</w:t>
      </w:r>
    </w:p>
    <w:p w:rsidR="00F60B67" w:rsidRPr="00F60B67" w:rsidP="00F60B67" w14:paraId="4A1C894F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60B67" w:rsidP="00F60B67" w14:paraId="00F7B2D9" w14:textId="43CC6E7F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F60B67">
        <w:rPr>
          <w:rFonts w:eastAsia="Times New Roman" w:cstheme="minorHAnsi"/>
          <w:sz w:val="24"/>
          <w:szCs w:val="24"/>
          <w:lang w:eastAsia="pt-BR"/>
        </w:rPr>
        <w:t>Portanto, em reconhecimento a seus méritos e serviços prestados, é justo e oportuno que a Câmara Municipal de Sumaré conceda a José Hoffman Junior o título de Cidadão Sumareense, como forma de honrar e agradecer por sua dedicação e compromisso com o desenvolvimento cultural e histórico de nosso município.</w:t>
      </w:r>
    </w:p>
    <w:p w:rsidR="00F60B67" w:rsidP="00F60B67" w14:paraId="21D72A10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94830" w:rsidP="00F60B67" w14:paraId="148A6D48" w14:textId="1A43876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994830">
        <w:rPr>
          <w:rFonts w:eastAsia="Times New Roman" w:cstheme="minorHAnsi"/>
          <w:sz w:val="24"/>
          <w:szCs w:val="24"/>
          <w:lang w:eastAsia="pt-BR"/>
        </w:rPr>
        <w:t>Certo de que se trata de uma justa homenagem, con</w:t>
      </w:r>
      <w:r w:rsidR="00C52A3A">
        <w:rPr>
          <w:rFonts w:eastAsia="Times New Roman" w:cstheme="minorHAnsi"/>
          <w:sz w:val="24"/>
          <w:szCs w:val="24"/>
          <w:lang w:eastAsia="pt-BR"/>
        </w:rPr>
        <w:t xml:space="preserve">to </w:t>
      </w:r>
      <w:r w:rsidRPr="00994830">
        <w:rPr>
          <w:rFonts w:eastAsia="Times New Roman" w:cstheme="minorHAnsi"/>
          <w:sz w:val="24"/>
          <w:szCs w:val="24"/>
          <w:lang w:eastAsia="pt-BR"/>
        </w:rPr>
        <w:t>com o imprescindível apoio dos nobres pares na aprovação da presente proposição.</w:t>
      </w:r>
    </w:p>
    <w:p w:rsidR="00994830" w:rsidP="00F60B67" w14:paraId="193E0A2B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7BEF" w:rsidP="00F60B67" w14:paraId="32C344C4" w14:textId="77777777">
      <w:pPr>
        <w:spacing w:after="0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47D97" w:rsidRPr="001E4D79" w:rsidP="00F60B67" w14:paraId="5147EA3D" w14:textId="56DAECF1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1E4D79">
        <w:rPr>
          <w:rFonts w:eastAsia="Arial" w:cstheme="minorHAnsi"/>
          <w:sz w:val="24"/>
          <w:szCs w:val="24"/>
        </w:rPr>
        <w:t xml:space="preserve">Sala das Sessões, </w:t>
      </w:r>
      <w:r w:rsidR="0010417A">
        <w:rPr>
          <w:rFonts w:eastAsia="Arial" w:cstheme="minorHAnsi"/>
          <w:sz w:val="24"/>
          <w:szCs w:val="24"/>
        </w:rPr>
        <w:t>31</w:t>
      </w:r>
      <w:r w:rsidR="00994830">
        <w:rPr>
          <w:rFonts w:eastAsia="Arial" w:cstheme="minorHAnsi"/>
          <w:sz w:val="24"/>
          <w:szCs w:val="24"/>
        </w:rPr>
        <w:t xml:space="preserve"> </w:t>
      </w:r>
      <w:r w:rsidR="003C46AE">
        <w:rPr>
          <w:rFonts w:eastAsia="Arial" w:cstheme="minorHAnsi"/>
          <w:sz w:val="24"/>
          <w:szCs w:val="24"/>
        </w:rPr>
        <w:t xml:space="preserve">de </w:t>
      </w:r>
      <w:r w:rsidR="00C52A3A">
        <w:rPr>
          <w:rFonts w:eastAsia="Arial" w:cstheme="minorHAnsi"/>
          <w:sz w:val="24"/>
          <w:szCs w:val="24"/>
        </w:rPr>
        <w:t>outubr</w:t>
      </w:r>
      <w:r w:rsidR="003C46AE">
        <w:rPr>
          <w:rFonts w:eastAsia="Arial" w:cstheme="minorHAnsi"/>
          <w:sz w:val="24"/>
          <w:szCs w:val="24"/>
        </w:rPr>
        <w:t>o de 202</w:t>
      </w:r>
      <w:r w:rsidR="00994830">
        <w:rPr>
          <w:rFonts w:eastAsia="Arial" w:cstheme="minorHAnsi"/>
          <w:sz w:val="24"/>
          <w:szCs w:val="24"/>
        </w:rPr>
        <w:t>4</w:t>
      </w:r>
      <w:r w:rsidRPr="001E4D79">
        <w:rPr>
          <w:rFonts w:eastAsia="Arial" w:cstheme="minorHAnsi"/>
          <w:sz w:val="24"/>
          <w:szCs w:val="24"/>
        </w:rPr>
        <w:t>.</w:t>
      </w:r>
    </w:p>
    <w:p w:rsidR="003263B8" w:rsidP="00F60B67" w14:paraId="553805A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83C23" w:rsidP="00F60B67" w14:paraId="63CC08C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263B8" w:rsidP="00F60B67" w14:paraId="6090B521" w14:textId="56E12D4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87BEF" w:rsidP="00F60B67" w14:paraId="7CE9E17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52734" w:rsidRPr="00152734" w:rsidP="00F60B67" w14:paraId="17923BA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47D97" w:rsidRPr="001E4D79" w:rsidP="00F60B67" w14:paraId="550616D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SILVIO C. COLTRO</w:t>
      </w:r>
    </w:p>
    <w:p w:rsidR="00B47D97" w:rsidRPr="001E4D79" w:rsidP="00F60B67" w14:paraId="65A77A1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Vereador</w:t>
      </w:r>
    </w:p>
    <w:p w:rsidR="00ED5214" w:rsidRPr="004C4A0A" w:rsidP="00F60B67" w14:paraId="161B0B09" w14:textId="5678BEC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E4D79">
        <w:rPr>
          <w:rFonts w:eastAsia="Arial" w:cstheme="minorHAnsi"/>
          <w:b/>
          <w:sz w:val="24"/>
          <w:szCs w:val="24"/>
        </w:rPr>
        <w:t>P</w:t>
      </w:r>
      <w:r w:rsidR="00994830">
        <w:rPr>
          <w:rFonts w:eastAsia="Arial" w:cstheme="minorHAnsi"/>
          <w:b/>
          <w:sz w:val="24"/>
          <w:szCs w:val="24"/>
        </w:rPr>
        <w:t>RTB</w:t>
      </w:r>
      <w:r w:rsidR="00770B56">
        <w:rPr>
          <w:rFonts w:eastAsia="Arial" w:cstheme="minorHAnsi"/>
          <w:b/>
          <w:sz w:val="24"/>
          <w:szCs w:val="24"/>
        </w:rPr>
        <w:t xml:space="preserve"> </w:t>
      </w:r>
      <w:r w:rsidR="00F60B67">
        <w:rPr>
          <w:rFonts w:eastAsia="Arial" w:cstheme="minorHAnsi"/>
          <w:b/>
          <w:sz w:val="24"/>
          <w:szCs w:val="24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AC6"/>
    <w:rsid w:val="00033715"/>
    <w:rsid w:val="000A3AEC"/>
    <w:rsid w:val="000D2BDC"/>
    <w:rsid w:val="0010417A"/>
    <w:rsid w:val="00104AAA"/>
    <w:rsid w:val="00152734"/>
    <w:rsid w:val="0015657E"/>
    <w:rsid w:val="00156CF8"/>
    <w:rsid w:val="00157DE0"/>
    <w:rsid w:val="001E4D79"/>
    <w:rsid w:val="0023023F"/>
    <w:rsid w:val="0027555A"/>
    <w:rsid w:val="003263B8"/>
    <w:rsid w:val="003C46AE"/>
    <w:rsid w:val="00460A32"/>
    <w:rsid w:val="004A3179"/>
    <w:rsid w:val="004B2CC9"/>
    <w:rsid w:val="004B6C4C"/>
    <w:rsid w:val="004C4A0A"/>
    <w:rsid w:val="0051286F"/>
    <w:rsid w:val="00601B0A"/>
    <w:rsid w:val="00601C46"/>
    <w:rsid w:val="00617C2F"/>
    <w:rsid w:val="00626437"/>
    <w:rsid w:val="006266D8"/>
    <w:rsid w:val="00632FA0"/>
    <w:rsid w:val="00644895"/>
    <w:rsid w:val="006C3657"/>
    <w:rsid w:val="006C41A4"/>
    <w:rsid w:val="006D1E9A"/>
    <w:rsid w:val="00731EE6"/>
    <w:rsid w:val="00770B56"/>
    <w:rsid w:val="007F05F4"/>
    <w:rsid w:val="00822396"/>
    <w:rsid w:val="00846180"/>
    <w:rsid w:val="008F6E86"/>
    <w:rsid w:val="00954CEC"/>
    <w:rsid w:val="009876D5"/>
    <w:rsid w:val="00994830"/>
    <w:rsid w:val="00A06CF2"/>
    <w:rsid w:val="00A40521"/>
    <w:rsid w:val="00A429A8"/>
    <w:rsid w:val="00A90A47"/>
    <w:rsid w:val="00AD2621"/>
    <w:rsid w:val="00AE6AEE"/>
    <w:rsid w:val="00AF68DD"/>
    <w:rsid w:val="00B23DD4"/>
    <w:rsid w:val="00B46A2E"/>
    <w:rsid w:val="00B47D97"/>
    <w:rsid w:val="00BD44A2"/>
    <w:rsid w:val="00C00C1E"/>
    <w:rsid w:val="00C36776"/>
    <w:rsid w:val="00C44DC2"/>
    <w:rsid w:val="00C52A3A"/>
    <w:rsid w:val="00C64B15"/>
    <w:rsid w:val="00C832D4"/>
    <w:rsid w:val="00CC4DAA"/>
    <w:rsid w:val="00CD6B58"/>
    <w:rsid w:val="00CF401E"/>
    <w:rsid w:val="00D557B8"/>
    <w:rsid w:val="00D87BEF"/>
    <w:rsid w:val="00E2205B"/>
    <w:rsid w:val="00E622A7"/>
    <w:rsid w:val="00EA6648"/>
    <w:rsid w:val="00ED5214"/>
    <w:rsid w:val="00F60B67"/>
    <w:rsid w:val="00F83C23"/>
    <w:rsid w:val="00FA5046"/>
    <w:rsid w:val="00FB0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21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385</Words>
  <Characters>2081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22</cp:revision>
  <cp:lastPrinted>2021-02-25T18:05:00Z</cp:lastPrinted>
  <dcterms:created xsi:type="dcterms:W3CDTF">2021-05-03T13:59:00Z</dcterms:created>
  <dcterms:modified xsi:type="dcterms:W3CDTF">2024-10-31T18:08:00Z</dcterms:modified>
</cp:coreProperties>
</file>