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34E0" w:rsidRPr="00093870" w:rsidP="00D60BC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PROJETO DE LEI N°</w:t>
      </w:r>
      <w:r w:rsidRPr="00093870" w:rsidR="001D6C7F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093870" w:rsidR="00A779C6">
        <w:rPr>
          <w:rFonts w:ascii="Times New Roman" w:eastAsia="Times New Roman" w:hAnsi="Times New Roman" w:cs="Times New Roman"/>
          <w:b/>
          <w:bCs/>
          <w:color w:val="000000" w:themeColor="text1"/>
        </w:rPr>
        <w:t>_______</w:t>
      </w:r>
      <w:r w:rsidRPr="00093870" w:rsidR="00A779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_ </w:t>
      </w: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093870" w:rsidR="00A779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________</w:t>
      </w: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de</w:t>
      </w:r>
      <w:r w:rsidRPr="00093870" w:rsidR="00A779C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________</w:t>
      </w: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de</w:t>
      </w: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093870" w:rsidR="0091723A">
        <w:rPr>
          <w:rFonts w:ascii="Times New Roman" w:eastAsia="Times New Roman" w:hAnsi="Times New Roman" w:cs="Times New Roman"/>
          <w:b/>
          <w:bCs/>
          <w:color w:val="000000" w:themeColor="text1"/>
        </w:rPr>
        <w:t>2024</w:t>
      </w:r>
      <w:r w:rsidRPr="00093870" w:rsidR="00A07260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:rsidR="008834E0" w:rsidRPr="00093870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B238A8" w:rsidRPr="00093870" w:rsidP="00E3614D">
      <w:pPr>
        <w:spacing w:line="360" w:lineRule="auto"/>
        <w:ind w:left="382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93870">
        <w:rPr>
          <w:rFonts w:ascii="Times New Roman" w:hAnsi="Times New Roman" w:cs="Times New Roman"/>
          <w:color w:val="000000" w:themeColor="text1"/>
          <w:sz w:val="20"/>
          <w:szCs w:val="20"/>
        </w:rPr>
        <w:t>Determina que os locadores de imóveis no Município de Sumaré-SP informem antecipadamente se o imóvel a ser locado permite ou não a permanência de animais de estimação</w:t>
      </w:r>
      <w:r w:rsidRPr="00093870" w:rsidR="00312044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8834E0" w:rsidRPr="00093870" w:rsidP="00E10265">
      <w:pPr>
        <w:spacing w:after="120" w:line="360" w:lineRule="auto"/>
        <w:ind w:left="3828" w:right="3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Autor: Vereador TIÃO CORREA</w:t>
      </w:r>
    </w:p>
    <w:p w:rsidR="008834E0" w:rsidRPr="00093870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color w:val="000000" w:themeColor="text1"/>
        </w:rPr>
        <w:t> 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ab/>
        <w:t> </w:t>
      </w:r>
    </w:p>
    <w:p w:rsidR="008834E0" w:rsidRPr="00093870" w:rsidP="00E102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8834E0" w:rsidRPr="00093870" w:rsidP="00E10265">
      <w:pPr>
        <w:spacing w:after="120" w:line="360" w:lineRule="auto"/>
        <w:ind w:left="1418" w:right="37" w:firstLine="283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O PREFEITO DO MUNICÍPIO DE SUMARÉ </w:t>
      </w:r>
    </w:p>
    <w:p w:rsidR="008834E0" w:rsidRPr="00093870" w:rsidP="00E10265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  </w:t>
      </w:r>
    </w:p>
    <w:p w:rsidR="008834E0" w:rsidRPr="00093870" w:rsidP="00E10265">
      <w:pPr>
        <w:spacing w:after="12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color w:val="000000" w:themeColor="text1"/>
        </w:rPr>
        <w:t>Faço saber que a Câmara Municipal de Sumaré aprovou e eu sanciono a seguinte lei: </w:t>
      </w:r>
    </w:p>
    <w:p w:rsidR="0017566A" w:rsidRPr="00093870" w:rsidP="00E46985">
      <w:pPr>
        <w:spacing w:after="0" w:line="360" w:lineRule="auto"/>
        <w:ind w:right="43"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:rsidR="00D60349" w:rsidRPr="00093870" w:rsidP="00E361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/>
        </w:rPr>
        <w:t>Art. 1º</w:t>
      </w:r>
      <w:r w:rsidRPr="00093870">
        <w:rPr>
          <w:rFonts w:ascii="Times New Roman" w:eastAsia="Times New Roman" w:hAnsi="Times New Roman" w:cs="Times New Roman"/>
          <w:color w:val="000000"/>
        </w:rPr>
        <w:t xml:space="preserve"> </w:t>
      </w:r>
      <w:r w:rsidRPr="00093870" w:rsidR="00E3614D">
        <w:rPr>
          <w:rFonts w:ascii="Times New Roman" w:eastAsia="Times New Roman" w:hAnsi="Times New Roman" w:cs="Times New Roman"/>
          <w:color w:val="000000"/>
        </w:rPr>
        <w:t>Os locadores de imóveis no Município de Sumaré-SP ficam obrigados a informar antecipadamente no anúncio da locação, seja ele físico ou eletrônico, de forma clara e destacada, se o imóvel a ser locado permite ou não a permanência de animais de estimação.</w:t>
      </w:r>
    </w:p>
    <w:p w:rsidR="00D60349" w:rsidRPr="00093870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093870" w:rsidRPr="00093870" w:rsidP="00093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/>
        </w:rPr>
        <w:t>Art. 2º</w:t>
      </w:r>
      <w:r w:rsidRPr="00093870">
        <w:rPr>
          <w:rFonts w:ascii="Times New Roman" w:eastAsia="Times New Roman" w:hAnsi="Times New Roman" w:cs="Times New Roman"/>
          <w:color w:val="000000"/>
        </w:rPr>
        <w:t xml:space="preserve"> </w:t>
      </w:r>
      <w:r w:rsidRPr="00093870">
        <w:rPr>
          <w:rFonts w:ascii="Times New Roman" w:eastAsia="Times New Roman" w:hAnsi="Times New Roman" w:cs="Times New Roman"/>
          <w:color w:val="000000"/>
        </w:rPr>
        <w:t xml:space="preserve">O descumprimento das disposições desta Lei sujeitará os </w:t>
      </w:r>
      <w:r w:rsidR="00B2747D">
        <w:rPr>
          <w:rFonts w:ascii="Times New Roman" w:eastAsia="Times New Roman" w:hAnsi="Times New Roman" w:cs="Times New Roman"/>
          <w:color w:val="000000"/>
        </w:rPr>
        <w:t>locadores</w:t>
      </w:r>
      <w:r w:rsidRPr="00093870">
        <w:rPr>
          <w:rFonts w:ascii="Times New Roman" w:eastAsia="Times New Roman" w:hAnsi="Times New Roman" w:cs="Times New Roman"/>
          <w:color w:val="000000"/>
        </w:rPr>
        <w:t xml:space="preserve"> às seguintes penalidades:</w:t>
      </w:r>
    </w:p>
    <w:p w:rsidR="00093870" w:rsidRPr="00093870" w:rsidP="00093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93870">
        <w:rPr>
          <w:rFonts w:ascii="Times New Roman" w:eastAsia="Times New Roman" w:hAnsi="Times New Roman" w:cs="Times New Roman"/>
          <w:color w:val="000000"/>
        </w:rPr>
        <w:t>I. Advertência, na primeira constatação da infração;</w:t>
      </w:r>
    </w:p>
    <w:p w:rsidR="00093870" w:rsidRPr="00093870" w:rsidP="00093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093870">
        <w:rPr>
          <w:rFonts w:ascii="Times New Roman" w:eastAsia="Times New Roman" w:hAnsi="Times New Roman" w:cs="Times New Roman"/>
          <w:color w:val="000000"/>
        </w:rPr>
        <w:t>II. Multa de 2.000 (duas mil) a 5.000 (cinco mil) Unidades Fiscais do Município de Sumaré – UFMS, em caso de reincidência.</w:t>
      </w:r>
    </w:p>
    <w:p w:rsidR="00093870" w:rsidRPr="00093870" w:rsidP="00E4698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</w:p>
    <w:p w:rsidR="001D6C7F" w:rsidRPr="00093870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/>
        </w:rPr>
        <w:t xml:space="preserve">Art. </w:t>
      </w:r>
      <w:r w:rsidRPr="00093870">
        <w:rPr>
          <w:rFonts w:ascii="Times New Roman" w:eastAsia="Times New Roman" w:hAnsi="Times New Roman" w:cs="Times New Roman"/>
          <w:b/>
          <w:bCs/>
          <w:color w:val="000000"/>
        </w:rPr>
        <w:t>3</w:t>
      </w:r>
      <w:r w:rsidRPr="00093870">
        <w:rPr>
          <w:rFonts w:ascii="Times New Roman" w:eastAsia="Times New Roman" w:hAnsi="Times New Roman" w:cs="Times New Roman"/>
          <w:b/>
          <w:bCs/>
          <w:color w:val="000000"/>
        </w:rPr>
        <w:t>º</w:t>
      </w:r>
      <w:r w:rsidRPr="00093870">
        <w:rPr>
          <w:rFonts w:ascii="Times New Roman" w:eastAsia="Times New Roman" w:hAnsi="Times New Roman" w:cs="Times New Roman"/>
          <w:color w:val="000000"/>
        </w:rPr>
        <w:t xml:space="preserve"> </w:t>
      </w:r>
      <w:r w:rsidRPr="00093870" w:rsidR="00E3614D">
        <w:rPr>
          <w:rFonts w:ascii="Times New Roman" w:eastAsia="Times New Roman" w:hAnsi="Times New Roman" w:cs="Times New Roman"/>
          <w:color w:val="000000"/>
        </w:rPr>
        <w:t xml:space="preserve">Esta Lei entrará em vigor </w:t>
      </w:r>
      <w:r w:rsidRPr="00093870">
        <w:rPr>
          <w:rFonts w:ascii="Times New Roman" w:eastAsia="Times New Roman" w:hAnsi="Times New Roman" w:cs="Times New Roman"/>
          <w:color w:val="000000"/>
        </w:rPr>
        <w:t>90 (noventa) dias após a</w:t>
      </w:r>
      <w:r w:rsidRPr="00093870" w:rsidR="00E3614D">
        <w:rPr>
          <w:rFonts w:ascii="Times New Roman" w:eastAsia="Times New Roman" w:hAnsi="Times New Roman" w:cs="Times New Roman"/>
          <w:color w:val="000000"/>
        </w:rPr>
        <w:t xml:space="preserve"> data de sua publicação.</w:t>
      </w:r>
      <w:r w:rsidRPr="00093870">
        <w:rPr>
          <w:rFonts w:ascii="Times New Roman" w:hAnsi="Times New Roman" w:cs="Times New Roman"/>
          <w:b/>
          <w:bCs/>
        </w:rPr>
        <w:t xml:space="preserve"> </w:t>
      </w:r>
      <w:bookmarkStart w:id="0" w:name="_Hlk158964163"/>
    </w:p>
    <w:p w:rsidR="00BA15FB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093870" w:rsidP="00093870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color w:val="000000" w:themeColor="text1"/>
        </w:rPr>
        <w:t xml:space="preserve">Sala das sessões, </w:t>
      </w:r>
      <w:r w:rsidRPr="00093870" w:rsidR="00EA6252">
        <w:rPr>
          <w:rFonts w:ascii="Times New Roman" w:eastAsia="Times New Roman" w:hAnsi="Times New Roman" w:cs="Times New Roman"/>
          <w:color w:val="000000" w:themeColor="text1"/>
        </w:rPr>
        <w:t>________</w:t>
      </w:r>
      <w:r w:rsidRPr="00093870" w:rsidR="001C4FD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 xml:space="preserve">de </w:t>
      </w:r>
      <w:r w:rsidRPr="00093870" w:rsidR="00EA6252">
        <w:rPr>
          <w:rFonts w:ascii="Times New Roman" w:eastAsia="Times New Roman" w:hAnsi="Times New Roman" w:cs="Times New Roman"/>
          <w:color w:val="000000" w:themeColor="text1"/>
        </w:rPr>
        <w:t>________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>de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093870" w:rsidR="00832DC3">
        <w:rPr>
          <w:rFonts w:ascii="Times New Roman" w:eastAsia="Times New Roman" w:hAnsi="Times New Roman" w:cs="Times New Roman"/>
          <w:color w:val="000000" w:themeColor="text1"/>
        </w:rPr>
        <w:t>2024</w:t>
      </w:r>
      <w:r w:rsidRPr="0009387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B2747D" w:rsidP="00093870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:rsidR="00A50CCB" w:rsidRPr="00093870" w:rsidP="00093870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bookmarkStart w:id="1" w:name="_GoBack"/>
      <w:bookmarkEnd w:id="1"/>
      <w:r w:rsidRPr="0009387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73660</wp:posOffset>
            </wp:positionV>
            <wp:extent cx="2331720" cy="739140"/>
            <wp:effectExtent l="0" t="0" r="0" b="381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9662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0CCB" w:rsidRPr="00093870" w:rsidP="00E10265">
      <w:pPr>
        <w:tabs>
          <w:tab w:val="left" w:pos="1985"/>
        </w:tabs>
        <w:spacing w:after="0" w:line="360" w:lineRule="auto"/>
        <w:ind w:left="426"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A50CCB" w:rsidRPr="00093870" w:rsidP="00E10265">
      <w:pPr>
        <w:spacing w:line="360" w:lineRule="auto"/>
        <w:ind w:left="426"/>
        <w:jc w:val="center"/>
        <w:rPr>
          <w:rFonts w:ascii="Times New Roman" w:hAnsi="Times New Roman" w:cs="Times New Roman"/>
          <w:b/>
          <w:color w:val="000000" w:themeColor="text1"/>
        </w:rPr>
      </w:pPr>
      <w:r w:rsidRPr="00093870">
        <w:rPr>
          <w:rFonts w:ascii="Times New Roman" w:hAnsi="Times New Roman" w:cs="Times New Roman"/>
          <w:b/>
          <w:color w:val="000000" w:themeColor="text1"/>
        </w:rPr>
        <w:t>SEBASTIAO ALVES CORREA</w:t>
      </w:r>
    </w:p>
    <w:p w:rsidR="00A07260" w:rsidRPr="00093870" w:rsidP="00E10265">
      <w:pPr>
        <w:spacing w:line="360" w:lineRule="auto"/>
        <w:ind w:left="426"/>
        <w:jc w:val="center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00093870">
        <w:rPr>
          <w:rFonts w:ascii="Times New Roman" w:hAnsi="Times New Roman" w:cs="Times New Roman"/>
          <w:bCs/>
          <w:color w:val="000000" w:themeColor="text1"/>
        </w:rPr>
        <w:t>TIÃO CORREA – Vereador (PSDB)</w:t>
      </w:r>
      <w:bookmarkStart w:id="2" w:name="_Hlk158964141"/>
      <w:bookmarkEnd w:id="0"/>
    </w:p>
    <w:p w:rsidR="008834E0" w:rsidRPr="00093870" w:rsidP="00E46985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93870">
        <w:rPr>
          <w:rFonts w:ascii="Times New Roman" w:eastAsia="Times New Roman" w:hAnsi="Times New Roman" w:cs="Times New Roman"/>
          <w:b/>
          <w:bCs/>
          <w:color w:val="000000" w:themeColor="text1"/>
        </w:rPr>
        <w:t>JUSTIFICATIVA</w:t>
      </w:r>
    </w:p>
    <w:p w:rsidR="008834E0" w:rsidRPr="00093870" w:rsidP="00C525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449C" w:rsidRPr="00093870" w:rsidP="00C52558">
      <w:pPr>
        <w:spacing w:after="120" w:line="360" w:lineRule="auto"/>
        <w:ind w:right="3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>Tenho a honra de submeter à consideração de Vossas Excelências e à elevada apreciação dessa Egrégia Casa de Leis o presente Projeto.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 xml:space="preserve">A presente proposta tem como objetivo principal garantir transparência e eficiência no processo de locação de imóveis, especialmente no que diz respeito à aceitação ou não de animais de estimação. 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 xml:space="preserve">Nos últimos anos, o número de famílias que possuem animais de estimação tem crescido significativamente no Brasil. Segundo dados do Instituto Brasileiro de Geografia e Estatística (IBGE), em 2019, 47,9% dos domicílios brasileiros possuíam pelo menos um cachorro e 19,3% possuíam pelo menos um gato. Esses animais são considerados membros da família e sua presença é um fator determinante na escolha de um imóvel para locação. 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 xml:space="preserve">No entanto, muitos locadores e imobiliárias ainda não fornecem informações claras sobre a aceitação de animais de estimação nos imóveis anunciados. Isso faz com que os interessados tenham que entrar em contato direto com o locador ou a imobiliária, fornecendo dados pessoais como telefone e e-mail, apenas para obter essa informação básica. 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>Em muitos casos, após o contato, o interessado descobre que o imóvel não aceita animais, frustrando suas expectativas e desperdiçando tempo e recursos. Essa prática, conhecida como "click-</w:t>
      </w:r>
      <w:r w:rsidRPr="00093870">
        <w:rPr>
          <w:rFonts w:ascii="Times New Roman" w:hAnsi="Times New Roman" w:cs="Times New Roman"/>
          <w:sz w:val="24"/>
          <w:szCs w:val="24"/>
        </w:rPr>
        <w:t>bait</w:t>
      </w:r>
      <w:r w:rsidRPr="00093870">
        <w:rPr>
          <w:rFonts w:ascii="Times New Roman" w:hAnsi="Times New Roman" w:cs="Times New Roman"/>
          <w:sz w:val="24"/>
          <w:szCs w:val="24"/>
        </w:rPr>
        <w:t xml:space="preserve">", é prejudicial aos consumidores e ao mercado imobiliário como um todo. Ela gera frustração, desconfiança e insegurança jurídica, além de expor desnecessariamente os dados pessoais dos interessados. 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 xml:space="preserve">Ao obrigar que a informação sobre a aceitação de animais de estimação seja antecipadamente prestada de forma clara e destacada em todos os anúncios e meios de divulgação do imóvel, este projeto busca promover a transparência nas relações de locação, permitindo que os interessados tomem decisões informadas desde o início do processo. </w:t>
      </w:r>
    </w:p>
    <w:p w:rsidR="00E3614D" w:rsidRPr="00093870" w:rsidP="00E361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 xml:space="preserve">Além disso, a proposta visa proteger os dados pessoais dos consumidores, em consonância com a Lei Geral de Proteção de Dados (LGPD), evitando que eles sejam coletados desnecessariamente apenas para obter uma informação que deveria estar prontamente disponível. </w:t>
      </w:r>
    </w:p>
    <w:p w:rsidR="00496EB2" w:rsidRPr="00093870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hAnsi="Times New Roman" w:cs="Times New Roman"/>
          <w:sz w:val="24"/>
          <w:szCs w:val="24"/>
        </w:rPr>
        <w:t>Por todo o exposto, espera o autor a tramitação regimental e apoio dos nobres colegas na aprovação do Projeto de Lei, que atende aos pressupostos de constitucionalidade, juridicidade e técnica legislativa.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E3614D" w:rsidRPr="00093870" w:rsidP="00D603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54AE" w:rsidRPr="00093870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69449C" w:rsidRPr="00093870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</w:p>
    <w:p w:rsidR="00A07260" w:rsidRPr="00093870" w:rsidP="00E102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D6C7F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612A8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Sala das sessões, </w:t>
      </w:r>
      <w:r w:rsidRPr="00093870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093870" w:rsidR="00B62BC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093870" w:rsidR="003E53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93870" w:rsidR="003C2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2024</w:t>
      </w:r>
      <w:r w:rsidRPr="000938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07260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254AE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834E0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C2BC5" w:rsidRPr="00093870" w:rsidP="00E10265">
      <w:pPr>
        <w:spacing w:after="24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1985645</wp:posOffset>
            </wp:positionH>
            <wp:positionV relativeFrom="paragraph">
              <wp:posOffset>64135</wp:posOffset>
            </wp:positionV>
            <wp:extent cx="2331720" cy="739140"/>
            <wp:effectExtent l="0" t="0" r="0" b="3810"/>
            <wp:wrapNone/>
            <wp:docPr id="4613678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4154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34E0" w:rsidRPr="00093870" w:rsidP="00E10265">
      <w:pPr>
        <w:spacing w:after="0" w:line="360" w:lineRule="auto"/>
        <w:ind w:right="179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834E0" w:rsidRPr="00093870" w:rsidP="00E10265">
      <w:pPr>
        <w:spacing w:line="360" w:lineRule="auto"/>
        <w:ind w:left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38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SEBASTIAO ALVES CORREA</w:t>
      </w:r>
    </w:p>
    <w:p w:rsidR="00D12DE8" w:rsidRPr="00093870" w:rsidP="00E10265">
      <w:pPr>
        <w:spacing w:line="360" w:lineRule="auto"/>
        <w:ind w:left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387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TIÃO CORREA – Vereador (PSDB)</w:t>
      </w:r>
      <w:bookmarkEnd w:id="2"/>
    </w:p>
    <w:sectPr w:rsidSect="0009387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52229777" name="Imagem 252229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E0"/>
    <w:rsid w:val="000278DD"/>
    <w:rsid w:val="00070A40"/>
    <w:rsid w:val="00085581"/>
    <w:rsid w:val="00093870"/>
    <w:rsid w:val="000B6F0C"/>
    <w:rsid w:val="000D6B02"/>
    <w:rsid w:val="000E4564"/>
    <w:rsid w:val="00136BF7"/>
    <w:rsid w:val="0017566A"/>
    <w:rsid w:val="00177607"/>
    <w:rsid w:val="001C4FDE"/>
    <w:rsid w:val="001D4DB2"/>
    <w:rsid w:val="001D6C7F"/>
    <w:rsid w:val="001F0514"/>
    <w:rsid w:val="002254AE"/>
    <w:rsid w:val="002846B1"/>
    <w:rsid w:val="0030333A"/>
    <w:rsid w:val="00312044"/>
    <w:rsid w:val="0031526E"/>
    <w:rsid w:val="003158F4"/>
    <w:rsid w:val="003362A7"/>
    <w:rsid w:val="003C2BC5"/>
    <w:rsid w:val="003D6072"/>
    <w:rsid w:val="003E5344"/>
    <w:rsid w:val="004046EC"/>
    <w:rsid w:val="00482C1B"/>
    <w:rsid w:val="0048672D"/>
    <w:rsid w:val="00496EB2"/>
    <w:rsid w:val="004B2189"/>
    <w:rsid w:val="004C245C"/>
    <w:rsid w:val="004D6F7E"/>
    <w:rsid w:val="00522F7B"/>
    <w:rsid w:val="00531048"/>
    <w:rsid w:val="00573828"/>
    <w:rsid w:val="005E2FF2"/>
    <w:rsid w:val="00606BCF"/>
    <w:rsid w:val="00626437"/>
    <w:rsid w:val="00676980"/>
    <w:rsid w:val="0069449C"/>
    <w:rsid w:val="006C1428"/>
    <w:rsid w:val="006D0172"/>
    <w:rsid w:val="006D1E9A"/>
    <w:rsid w:val="00796654"/>
    <w:rsid w:val="007B2EF8"/>
    <w:rsid w:val="007C3B38"/>
    <w:rsid w:val="007C6157"/>
    <w:rsid w:val="00815AD0"/>
    <w:rsid w:val="00825DBC"/>
    <w:rsid w:val="00831165"/>
    <w:rsid w:val="00832DC3"/>
    <w:rsid w:val="00860BAE"/>
    <w:rsid w:val="008612A8"/>
    <w:rsid w:val="00875924"/>
    <w:rsid w:val="008834E0"/>
    <w:rsid w:val="008842DE"/>
    <w:rsid w:val="0090425C"/>
    <w:rsid w:val="00913D62"/>
    <w:rsid w:val="0091723A"/>
    <w:rsid w:val="00934038"/>
    <w:rsid w:val="00962552"/>
    <w:rsid w:val="009C6CD9"/>
    <w:rsid w:val="00A07260"/>
    <w:rsid w:val="00A50CCB"/>
    <w:rsid w:val="00A779C6"/>
    <w:rsid w:val="00AD0019"/>
    <w:rsid w:val="00B2030C"/>
    <w:rsid w:val="00B238A8"/>
    <w:rsid w:val="00B2747D"/>
    <w:rsid w:val="00B27DD0"/>
    <w:rsid w:val="00B62BCF"/>
    <w:rsid w:val="00B72DAD"/>
    <w:rsid w:val="00BA15FB"/>
    <w:rsid w:val="00BA33FC"/>
    <w:rsid w:val="00BC6C68"/>
    <w:rsid w:val="00BD200C"/>
    <w:rsid w:val="00C52558"/>
    <w:rsid w:val="00C6558F"/>
    <w:rsid w:val="00CA1E35"/>
    <w:rsid w:val="00D01D66"/>
    <w:rsid w:val="00D12DE8"/>
    <w:rsid w:val="00D45C55"/>
    <w:rsid w:val="00D50AD7"/>
    <w:rsid w:val="00D60349"/>
    <w:rsid w:val="00D60BC5"/>
    <w:rsid w:val="00D73F0C"/>
    <w:rsid w:val="00DD184B"/>
    <w:rsid w:val="00DD746B"/>
    <w:rsid w:val="00E075F8"/>
    <w:rsid w:val="00E10265"/>
    <w:rsid w:val="00E306F1"/>
    <w:rsid w:val="00E3614D"/>
    <w:rsid w:val="00E46985"/>
    <w:rsid w:val="00E65CF3"/>
    <w:rsid w:val="00E841D5"/>
    <w:rsid w:val="00EA61BF"/>
    <w:rsid w:val="00EA6252"/>
    <w:rsid w:val="00EC53CB"/>
    <w:rsid w:val="00ED0C03"/>
    <w:rsid w:val="00ED6568"/>
    <w:rsid w:val="00F16FF3"/>
    <w:rsid w:val="00F36954"/>
    <w:rsid w:val="00F57A29"/>
    <w:rsid w:val="00FC19E5"/>
    <w:rsid w:val="00FD1A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1FBD10E-0A7D-4429-BBA9-885AB7D6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4E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83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BD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D200C"/>
    <w:rPr>
      <w:rFonts w:ascii="Calibri" w:eastAsia="Calibri" w:hAnsi="Calibri" w:cs="Calibri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91723A"/>
    <w:rPr>
      <w:color w:val="0000FF"/>
      <w:u w:val="single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12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2044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C7854-EE75-40E9-AB8F-5D63B3A2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9</cp:revision>
  <cp:lastPrinted>2024-04-03T17:20:00Z</cp:lastPrinted>
  <dcterms:created xsi:type="dcterms:W3CDTF">2024-04-12T11:21:00Z</dcterms:created>
  <dcterms:modified xsi:type="dcterms:W3CDTF">2024-10-29T16:37:00Z</dcterms:modified>
</cp:coreProperties>
</file>