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Substitutivo Nº 1 ao Projeto de Lei Nº 41/2023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ALAN LEAL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SUBSTITUTIVA, ao Substitutivo Nº 1 ao Projeto de Lei Nº 41/2023 - "Autoriza a comunicação aos orgãos competentes de suspeita ou confirmação de maus tratos e violência doméstica."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abril de 2024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