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5AA38F41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167350">
        <w:rPr>
          <w:rFonts w:ascii="Arial" w:hAnsi="Arial" w:cs="Arial"/>
          <w:sz w:val="24"/>
          <w:szCs w:val="24"/>
        </w:rPr>
        <w:t>instalação de Academia ao ar Livre na Rua Joaquim Pereira dos Santos – Parque Bandeirantes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5046CC5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</w:t>
      </w:r>
      <w:r w:rsidR="00167350">
        <w:rPr>
          <w:rFonts w:ascii="Arial" w:hAnsi="Arial" w:cs="Arial"/>
          <w:sz w:val="24"/>
          <w:szCs w:val="24"/>
        </w:rPr>
        <w:t xml:space="preserve"> apelo da população, levando-se em consideração os inúmeros benefícios que a academia ao ar livre </w:t>
      </w:r>
      <w:r w:rsidR="00167350">
        <w:rPr>
          <w:rFonts w:ascii="Arial" w:hAnsi="Arial" w:cs="Arial"/>
          <w:sz w:val="24"/>
          <w:szCs w:val="24"/>
        </w:rPr>
        <w:t>proporciona  a</w:t>
      </w:r>
      <w:r w:rsidR="00167350">
        <w:rPr>
          <w:rFonts w:ascii="Arial" w:hAnsi="Arial" w:cs="Arial"/>
          <w:sz w:val="24"/>
          <w:szCs w:val="24"/>
        </w:rPr>
        <w:t xml:space="preserve"> saúde da população Sumareense.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39279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67350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7286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55ABD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2021-04-11T16:06:00Z</dcterms:created>
  <dcterms:modified xsi:type="dcterms:W3CDTF">2021-04-11T16:09:00Z</dcterms:modified>
</cp:coreProperties>
</file>