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outras que se tratam de seu respectivo prolongamento.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