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Suécia, Jardim Santa Maria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22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713428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7516188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093642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3886481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16451035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59429438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29473901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