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6866A72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3381C" w:rsidR="0043381C">
        <w:t>Antônio Joaquim de Souza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B2076D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93FC7">
        <w:t>14 de outubro</w:t>
      </w:r>
      <w:r w:rsidRPr="00D9727D" w:rsidR="00F93FC7">
        <w:t xml:space="preserve"> de 202</w:t>
      </w:r>
      <w:r w:rsidR="00F93FC7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037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41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0C39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421AC"/>
    <w:rsid w:val="00F56E0D"/>
    <w:rsid w:val="00F75ACB"/>
    <w:rsid w:val="00F77D0C"/>
    <w:rsid w:val="00F82F01"/>
    <w:rsid w:val="00F83A81"/>
    <w:rsid w:val="00F93FC7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2024-02-05T19:18:00Z</dcterms:created>
  <dcterms:modified xsi:type="dcterms:W3CDTF">2024-10-14T17:45:00Z</dcterms:modified>
</cp:coreProperties>
</file>