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205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1355">
        <w:rPr>
          <w:rFonts w:ascii="Arial" w:hAnsi="Arial" w:cs="Arial"/>
          <w:b/>
          <w:sz w:val="24"/>
          <w:szCs w:val="24"/>
          <w:u w:val="single"/>
        </w:rPr>
        <w:t>Antonio Gonçalves</w:t>
      </w:r>
      <w:r w:rsidR="00001D27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6308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60A9" w:rsidP="009D60A9" w14:paraId="43D8E7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58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630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60A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74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2DF1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813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6200-2037-4F09-8D49-54FA71F6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2024-10-14T11:03:00Z</dcterms:modified>
</cp:coreProperties>
</file>