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reajuste monetário dos valores pagos por vaga ao Programa Pró -Educação Básica Proeb -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