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Default="006D1E9A" w:rsidP="00601B0A">
      <w:pPr>
        <w:rPr>
          <w:rFonts w:ascii="Bookman Old Style" w:hAnsi="Bookman Old Style"/>
        </w:rPr>
      </w:pPr>
      <w:permStart w:id="1749051384" w:edGrp="everyone"/>
    </w:p>
    <w:p w:rsidR="000310C6" w:rsidRPr="000310C6" w:rsidRDefault="000310C6" w:rsidP="00601B0A">
      <w:pPr>
        <w:rPr>
          <w:rFonts w:ascii="Bookman Old Style" w:hAnsi="Bookman Old Style"/>
        </w:rPr>
      </w:pPr>
    </w:p>
    <w:p w:rsidR="00F10664" w:rsidRPr="000310C6" w:rsidRDefault="00F10664" w:rsidP="00601B0A">
      <w:pPr>
        <w:rPr>
          <w:rFonts w:ascii="Bookman Old Style" w:hAnsi="Bookman Old Style"/>
        </w:rPr>
      </w:pPr>
    </w:p>
    <w:p w:rsidR="00F10664" w:rsidRPr="000310C6" w:rsidRDefault="00D21847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32"/>
          <w:szCs w:val="32"/>
          <w:lang w:eastAsia="pt-BR"/>
        </w:rPr>
      </w:pPr>
      <w:r w:rsidRPr="000310C6">
        <w:rPr>
          <w:rFonts w:ascii="Bookman Old Style" w:hAnsi="Bookman Old Style" w:cs="Times New Roman"/>
          <w:b/>
          <w:bCs/>
          <w:sz w:val="32"/>
          <w:szCs w:val="32"/>
        </w:rPr>
        <w:t>31ª Sessão Ordinária de 2024</w:t>
      </w:r>
      <w:r w:rsidRPr="000310C6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0310C6" w:rsidRDefault="00D21847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0310C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8 de outubro de 2024 </w:t>
      </w:r>
      <w:r w:rsidRPr="000310C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>-</w:t>
      </w:r>
      <w:r w:rsidRPr="000310C6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Pr="000310C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D21847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310C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0310C6" w:rsidRPr="000310C6" w:rsidRDefault="000310C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0310C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D2184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Votação da Ata da Sessão anterior;</w:t>
      </w:r>
    </w:p>
    <w:p w:rsidR="00F10664" w:rsidRPr="000310C6" w:rsidRDefault="00D2184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Leitura de pap</w:t>
      </w:r>
      <w:r w:rsidR="000310C6"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é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is diversos proveniente</w:t>
      </w:r>
      <w:r w:rsidR="000310C6"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s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do Executivo Municipal, dos senhores Vereadores e de outras fontes; leitura dos projetos, indicações, 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requerimentos e moções; discussão e votação de requerimentos e moções apresentadas pelos senhores Vereadores;</w:t>
      </w:r>
    </w:p>
    <w:p w:rsidR="00F10664" w:rsidRPr="000310C6" w:rsidRDefault="00D21847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>Uso da palavra pelo Vereador sobre tema livre.</w:t>
      </w:r>
    </w:p>
    <w:p w:rsidR="00F10664" w:rsidRPr="000310C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D21847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310C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0310C6" w:rsidRPr="000310C6" w:rsidRDefault="000310C6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bookmarkStart w:id="0" w:name="_GoBack"/>
      <w:bookmarkEnd w:id="0"/>
    </w:p>
    <w:p w:rsidR="000310C6" w:rsidRPr="000310C6" w:rsidRDefault="000310C6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0310C6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D21847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1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159/2023 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ALAN </w:t>
      </w: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LEAL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Dispõe sobre o Atendimento Veterinário para Animais pertencentes a pessoas em situação de rua.</w:t>
      </w:r>
    </w:p>
    <w:p w:rsidR="004D096E" w:rsidRPr="000310C6" w:rsidRDefault="004D096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4D096E" w:rsidRPr="000310C6" w:rsidRDefault="004D096E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</w:p>
    <w:p w:rsidR="004D096E" w:rsidRPr="000310C6" w:rsidRDefault="00D21847" w:rsidP="00F10664">
      <w:pPr>
        <w:jc w:val="both"/>
        <w:rPr>
          <w:rFonts w:ascii="Bookman Old Style" w:eastAsia="Times New Roman" w:hAnsi="Bookman Old Style" w:cs="Times New Roman"/>
          <w:sz w:val="26"/>
          <w:szCs w:val="26"/>
          <w:lang w:eastAsia="pt-BR"/>
        </w:rPr>
      </w:pP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Item 2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Discussão e votação do </w:t>
      </w: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 xml:space="preserve">Projeto de Lei Nº 76/2024 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- Autoria: </w:t>
      </w:r>
      <w:r w:rsidRPr="000310C6">
        <w:rPr>
          <w:rFonts w:ascii="Bookman Old Style" w:eastAsia="Times New Roman" w:hAnsi="Bookman Old Style" w:cs="Times New Roman"/>
          <w:b/>
          <w:sz w:val="26"/>
          <w:szCs w:val="26"/>
          <w:lang w:eastAsia="pt-BR"/>
        </w:rPr>
        <w:t>TIÃO CORREA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- Autoriza os membros da Ordem DeMolay a participarem do desfile cívico</w:t>
      </w:r>
      <w:r w:rsidRPr="000310C6">
        <w:rPr>
          <w:rFonts w:ascii="Bookman Old Style" w:eastAsia="Times New Roman" w:hAnsi="Bookman Old Style" w:cs="Times New Roman"/>
          <w:sz w:val="26"/>
          <w:szCs w:val="26"/>
          <w:lang w:eastAsia="pt-BR"/>
        </w:rPr>
        <w:t xml:space="preserve"> de 7 de setembro, em celebração à independência do Brasil, sem necessidade de quórum mínimo</w:t>
      </w:r>
    </w:p>
    <w:p w:rsidR="004D096E" w:rsidRPr="000310C6" w:rsidRDefault="004D096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4D096E" w:rsidRPr="000310C6" w:rsidRDefault="004D096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D7426F" w:rsidRPr="000310C6" w:rsidRDefault="00D7426F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0310C6" w:rsidRDefault="00D21847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0310C6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0310C6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1749051384"/>
    <w:p w:rsidR="00F10664" w:rsidRPr="000310C6" w:rsidRDefault="00F10664" w:rsidP="00601B0A">
      <w:pPr>
        <w:rPr>
          <w:rFonts w:ascii="Bookman Old Style" w:hAnsi="Bookman Old Style"/>
        </w:rPr>
      </w:pPr>
    </w:p>
    <w:sectPr w:rsidR="00F10664" w:rsidRPr="000310C6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47" w:rsidRDefault="00D21847">
      <w:r>
        <w:separator/>
      </w:r>
    </w:p>
  </w:endnote>
  <w:endnote w:type="continuationSeparator" w:id="0">
    <w:p w:rsidR="00D21847" w:rsidRDefault="00D2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D2184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21847" w:rsidP="006D1E9A">
    <w:r w:rsidRPr="006D1E9A">
      <w:t xml:space="preserve">TRAVESSA 1º CENTENÁRIO, 32, CENTRO, SUMARÉ - SP CEP </w:t>
    </w:r>
    <w:r w:rsidRPr="006D1E9A">
      <w:t>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47" w:rsidRDefault="00D21847">
      <w:r>
        <w:separator/>
      </w:r>
    </w:p>
  </w:footnote>
  <w:footnote w:type="continuationSeparator" w:id="0">
    <w:p w:rsidR="00D21847" w:rsidRDefault="00D2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D2184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4F363A04">
      <w:start w:val="1"/>
      <w:numFmt w:val="lowerLetter"/>
      <w:lvlText w:val="%1)"/>
      <w:lvlJc w:val="left"/>
      <w:pPr>
        <w:ind w:left="720" w:hanging="360"/>
      </w:pPr>
    </w:lvl>
    <w:lvl w:ilvl="1" w:tplc="FF68CE22">
      <w:start w:val="1"/>
      <w:numFmt w:val="lowerLetter"/>
      <w:lvlText w:val="%2."/>
      <w:lvlJc w:val="left"/>
      <w:pPr>
        <w:ind w:left="1440" w:hanging="360"/>
      </w:pPr>
    </w:lvl>
    <w:lvl w:ilvl="2" w:tplc="632061B2">
      <w:start w:val="1"/>
      <w:numFmt w:val="lowerRoman"/>
      <w:lvlText w:val="%3."/>
      <w:lvlJc w:val="right"/>
      <w:pPr>
        <w:ind w:left="2160" w:hanging="180"/>
      </w:pPr>
    </w:lvl>
    <w:lvl w:ilvl="3" w:tplc="84CC2EAC">
      <w:start w:val="1"/>
      <w:numFmt w:val="decimal"/>
      <w:lvlText w:val="%4."/>
      <w:lvlJc w:val="left"/>
      <w:pPr>
        <w:ind w:left="2880" w:hanging="360"/>
      </w:pPr>
    </w:lvl>
    <w:lvl w:ilvl="4" w:tplc="C332DC54">
      <w:start w:val="1"/>
      <w:numFmt w:val="lowerLetter"/>
      <w:lvlText w:val="%5."/>
      <w:lvlJc w:val="left"/>
      <w:pPr>
        <w:ind w:left="3600" w:hanging="360"/>
      </w:pPr>
    </w:lvl>
    <w:lvl w:ilvl="5" w:tplc="447CB216">
      <w:start w:val="1"/>
      <w:numFmt w:val="lowerRoman"/>
      <w:lvlText w:val="%6."/>
      <w:lvlJc w:val="right"/>
      <w:pPr>
        <w:ind w:left="4320" w:hanging="180"/>
      </w:pPr>
    </w:lvl>
    <w:lvl w:ilvl="6" w:tplc="89EC9356">
      <w:start w:val="1"/>
      <w:numFmt w:val="decimal"/>
      <w:lvlText w:val="%7."/>
      <w:lvlJc w:val="left"/>
      <w:pPr>
        <w:ind w:left="5040" w:hanging="360"/>
      </w:pPr>
    </w:lvl>
    <w:lvl w:ilvl="7" w:tplc="F0F6A93A">
      <w:start w:val="1"/>
      <w:numFmt w:val="lowerLetter"/>
      <w:lvlText w:val="%8."/>
      <w:lvlJc w:val="left"/>
      <w:pPr>
        <w:ind w:left="5760" w:hanging="360"/>
      </w:pPr>
    </w:lvl>
    <w:lvl w:ilvl="8" w:tplc="AA3C75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0C6"/>
    <w:rsid w:val="000D2BDC"/>
    <w:rsid w:val="00104AAA"/>
    <w:rsid w:val="0015657E"/>
    <w:rsid w:val="00156CF8"/>
    <w:rsid w:val="00372F4B"/>
    <w:rsid w:val="00460A32"/>
    <w:rsid w:val="004B2CC9"/>
    <w:rsid w:val="004D096E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E6AEE"/>
    <w:rsid w:val="00C00C1E"/>
    <w:rsid w:val="00C36776"/>
    <w:rsid w:val="00CD6B58"/>
    <w:rsid w:val="00CF401E"/>
    <w:rsid w:val="00D21847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F156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1470-7C0E-4F72-B598-0453EB73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2024-10-04T19:37:00Z</dcterms:modified>
</cp:coreProperties>
</file>