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1D3CD0" w:rsidP="00353FA1" w14:paraId="3FA8E97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D3CD0" w:rsidP="00353FA1" w14:paraId="6CE0959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53FA1" w:rsidRPr="00791744" w:rsidP="00353FA1" w14:paraId="50699334" w14:textId="4E1092E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27741E" w:rsidRPr="0027741E" w:rsidP="0027741E" w14:paraId="123BBA89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É com profundo pesar que apresento aos nobres Edis esta Moção de Pesar pelo falecimento do Senhor </w:t>
      </w:r>
      <w:r w:rsidRPr="0027741E">
        <w:rPr>
          <w:rFonts w:ascii="Tahoma" w:hAnsi="Tahoma" w:cs="Tahoma"/>
          <w:sz w:val="24"/>
          <w:szCs w:val="24"/>
        </w:rPr>
        <w:t>Clauduir</w:t>
      </w:r>
      <w:r w:rsidRPr="0027741E">
        <w:rPr>
          <w:rFonts w:ascii="Tahoma" w:hAnsi="Tahoma" w:cs="Tahoma"/>
          <w:sz w:val="24"/>
          <w:szCs w:val="24"/>
        </w:rPr>
        <w:t xml:space="preserve"> Aparecido </w:t>
      </w:r>
      <w:r w:rsidRPr="0027741E">
        <w:rPr>
          <w:rFonts w:ascii="Tahoma" w:hAnsi="Tahoma" w:cs="Tahoma"/>
          <w:sz w:val="24"/>
          <w:szCs w:val="24"/>
        </w:rPr>
        <w:t>Menes</w:t>
      </w:r>
      <w:r w:rsidRPr="0027741E">
        <w:rPr>
          <w:rFonts w:ascii="Tahoma" w:hAnsi="Tahoma" w:cs="Tahoma"/>
          <w:sz w:val="24"/>
          <w:szCs w:val="24"/>
        </w:rPr>
        <w:t xml:space="preserve">, conhecido por todos como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, ocorrido no dia 30 de setembro.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>, um cidadão querido e respeitado, lutava bravamente contra o câncer desde o início de 2024, mas infelizmente veio a falecer, deixando um grande vazio em nossos corações.</w:t>
      </w:r>
    </w:p>
    <w:p w:rsidR="0027741E" w:rsidRPr="0027741E" w:rsidP="0027741E" w14:paraId="151EB02E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Nascido em Gália-SP, no dia 09 de julho de 1960,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mudou-se para Sumaré com toda sua família no dia 08 de julho de 1976, onde construiu sua vida, sua carreira e seu legado. Filho de Nicola Luiz </w:t>
      </w:r>
      <w:r w:rsidRPr="0027741E">
        <w:rPr>
          <w:rFonts w:ascii="Tahoma" w:hAnsi="Tahoma" w:cs="Tahoma"/>
          <w:sz w:val="24"/>
          <w:szCs w:val="24"/>
        </w:rPr>
        <w:t>Menes</w:t>
      </w:r>
      <w:r w:rsidRPr="0027741E">
        <w:rPr>
          <w:rFonts w:ascii="Tahoma" w:hAnsi="Tahoma" w:cs="Tahoma"/>
          <w:sz w:val="24"/>
          <w:szCs w:val="24"/>
        </w:rPr>
        <w:t xml:space="preserve"> e Maria José </w:t>
      </w:r>
      <w:r w:rsidRPr="0027741E">
        <w:rPr>
          <w:rFonts w:ascii="Tahoma" w:hAnsi="Tahoma" w:cs="Tahoma"/>
          <w:sz w:val="24"/>
          <w:szCs w:val="24"/>
        </w:rPr>
        <w:t>Bortolotte</w:t>
      </w:r>
      <w:r w:rsidRPr="0027741E">
        <w:rPr>
          <w:rFonts w:ascii="Tahoma" w:hAnsi="Tahoma" w:cs="Tahoma"/>
          <w:sz w:val="24"/>
          <w:szCs w:val="24"/>
        </w:rPr>
        <w:t xml:space="preserve"> </w:t>
      </w:r>
      <w:r w:rsidRPr="0027741E">
        <w:rPr>
          <w:rFonts w:ascii="Tahoma" w:hAnsi="Tahoma" w:cs="Tahoma"/>
          <w:sz w:val="24"/>
          <w:szCs w:val="24"/>
        </w:rPr>
        <w:t>Menes</w:t>
      </w:r>
      <w:r w:rsidRPr="0027741E">
        <w:rPr>
          <w:rFonts w:ascii="Tahoma" w:hAnsi="Tahoma" w:cs="Tahoma"/>
          <w:sz w:val="24"/>
          <w:szCs w:val="24"/>
        </w:rPr>
        <w:t xml:space="preserve">, ele fazia parte de uma família numerosa e unida, com seus irmãos Zenilda, </w:t>
      </w:r>
      <w:r w:rsidRPr="0027741E">
        <w:rPr>
          <w:rFonts w:ascii="Tahoma" w:hAnsi="Tahoma" w:cs="Tahoma"/>
          <w:sz w:val="24"/>
          <w:szCs w:val="24"/>
        </w:rPr>
        <w:t>Nete</w:t>
      </w:r>
      <w:r w:rsidRPr="0027741E">
        <w:rPr>
          <w:rFonts w:ascii="Tahoma" w:hAnsi="Tahoma" w:cs="Tahoma"/>
          <w:sz w:val="24"/>
          <w:szCs w:val="24"/>
        </w:rPr>
        <w:t>, Dal e a saudosa Léia. Sua família, com quem sempre manteve laços fortes e afetuosos, sente profundamente sua partida.</w:t>
      </w:r>
    </w:p>
    <w:p w:rsidR="0027741E" w:rsidP="0027741E" w14:paraId="69DE07AC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No dia 12 de novembro de 1982,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casou-se com Sueli, com quem construiu uma vida baseada em amor, companheirismo e respeito mútuo. Juntos, tiveram dois filhos, Bruno e Claudia, e ele também era avô de três netos, que foram sua fonte de orgulho e alegria. Como esposo, pai e avô, ele era um exemplo de dedicação e carinho, sendo uma figura central em sua família.</w:t>
      </w:r>
    </w:p>
    <w:p w:rsidR="0027741E" w:rsidRPr="0027741E" w:rsidP="0027741E" w14:paraId="7A903C18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Além de seu papel como marido, pai e avô,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também se destacou como empresário bem-sucedido, contribuindo de maneira significativa para o desenvolvimento econômico de nossa cidade com seu trabalho e dedicação.</w:t>
      </w:r>
    </w:p>
    <w:p w:rsidR="0027741E" w:rsidRPr="0027741E" w:rsidP="0027741E" w14:paraId="5F55E5E1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também teve uma trajetória marcante na vida pública. Foi vereador desta Casa de Leis por dois mandatos consecutivos, sempre atuando com seriedade, compromisso e empenho, visando o bem-estar da população de Sumaré.</w:t>
      </w:r>
    </w:p>
    <w:p w:rsidR="0027741E" w:rsidRPr="0027741E" w:rsidP="0027741E" w14:paraId="085CA82B" w14:textId="5B312FDD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>Entre suas muitas realizações, destaca-se a idealização e organização do "</w:t>
      </w:r>
      <w:r w:rsidRPr="0027741E">
        <w:rPr>
          <w:rFonts w:ascii="Tahoma" w:hAnsi="Tahoma" w:cs="Tahoma"/>
          <w:sz w:val="24"/>
          <w:szCs w:val="24"/>
        </w:rPr>
        <w:t>Demolicar</w:t>
      </w:r>
      <w:r w:rsidRPr="0027741E">
        <w:rPr>
          <w:rFonts w:ascii="Tahoma" w:hAnsi="Tahoma" w:cs="Tahoma"/>
          <w:sz w:val="24"/>
          <w:szCs w:val="24"/>
        </w:rPr>
        <w:t xml:space="preserve">", uma competição criada por ele em 1988, que se tornou um grande sucesso e foi realizada por 30 anos </w:t>
      </w:r>
      <w:r>
        <w:rPr>
          <w:rFonts w:ascii="Tahoma" w:hAnsi="Tahoma" w:cs="Tahoma"/>
          <w:sz w:val="24"/>
          <w:szCs w:val="24"/>
        </w:rPr>
        <w:t xml:space="preserve">na nossa cidade e até mesmo </w:t>
      </w:r>
      <w:r w:rsidR="002331CA">
        <w:rPr>
          <w:rFonts w:ascii="Tahoma" w:hAnsi="Tahoma" w:cs="Tahoma"/>
          <w:sz w:val="24"/>
          <w:szCs w:val="24"/>
        </w:rPr>
        <w:t>no Chile, onde levou o nome da nossa Cidade como referência na modalidade</w:t>
      </w:r>
      <w:r w:rsidRPr="0027741E">
        <w:rPr>
          <w:rFonts w:ascii="Tahoma" w:hAnsi="Tahoma" w:cs="Tahoma"/>
          <w:sz w:val="24"/>
          <w:szCs w:val="24"/>
        </w:rPr>
        <w:t xml:space="preserve">.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também foi responsável pela organização da Festa do Peão de Sumaré em 1990, evento que marcou a história da cidade e reforçou seu espírito comunitário.</w:t>
      </w:r>
    </w:p>
    <w:p w:rsidR="00880F12" w:rsidP="0027741E" w14:paraId="39E748B5" w14:textId="01B73C9C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880F12">
        <w:rPr>
          <w:rFonts w:ascii="Tahoma" w:hAnsi="Tahoma" w:cs="Tahoma"/>
          <w:sz w:val="24"/>
          <w:szCs w:val="24"/>
        </w:rPr>
        <w:t xml:space="preserve">Claudio </w:t>
      </w:r>
      <w:r w:rsidRPr="00880F12">
        <w:rPr>
          <w:rFonts w:ascii="Tahoma" w:hAnsi="Tahoma" w:cs="Tahoma"/>
          <w:sz w:val="24"/>
          <w:szCs w:val="24"/>
        </w:rPr>
        <w:t>Meskan</w:t>
      </w:r>
      <w:r w:rsidRPr="00880F12">
        <w:rPr>
          <w:rFonts w:ascii="Tahoma" w:hAnsi="Tahoma" w:cs="Tahoma"/>
          <w:sz w:val="24"/>
          <w:szCs w:val="24"/>
        </w:rPr>
        <w:t xml:space="preserve"> era muito mais do que um empresário e vereador; ele era uma pessoa alegre e cativante, sempre de bom humor. Conhecido por suas histórias e piadas, ele era o tipo de pessoa que trazia alegria para qualquer ambiente. Seu jeito leve e bem-humorado conquistava a todos, fazendo com que fosse muito querido em nossa </w:t>
      </w:r>
      <w:r w:rsidR="00B741A7">
        <w:rPr>
          <w:rFonts w:ascii="Tahoma" w:hAnsi="Tahoma" w:cs="Tahoma"/>
          <w:sz w:val="24"/>
          <w:szCs w:val="24"/>
        </w:rPr>
        <w:t>cidade</w:t>
      </w:r>
      <w:r w:rsidRPr="00880F12">
        <w:rPr>
          <w:rFonts w:ascii="Tahoma" w:hAnsi="Tahoma" w:cs="Tahoma"/>
          <w:sz w:val="24"/>
          <w:szCs w:val="24"/>
        </w:rPr>
        <w:t>. Sempre disposto a arrancar sorrisos, sua presença fazia a diferença e será sentida por todos que o conheceram.</w:t>
      </w:r>
    </w:p>
    <w:p w:rsidR="0027741E" w:rsidRPr="0027741E" w:rsidP="0027741E" w14:paraId="19A6E59E" w14:textId="2DD0AF71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será sempre lembrado não apenas por suas conquistas como empresário e líder comunitário, mas também por sua personalidade cativante, que unia as pessoas através de eventos que promoviam alegria e integração.</w:t>
      </w:r>
    </w:p>
    <w:p w:rsidR="0027741E" w:rsidRPr="0027741E" w:rsidP="0027741E" w14:paraId="16EAAB94" w14:textId="6D387B7A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Manifestamos nossas mais sinceras condolências à sua esposa Sueli, seus filhos Bruno e Claudia, seus netos e demais familiares neste momento de dor. Que a alma de Claudio </w:t>
      </w:r>
      <w:r w:rsidRPr="0027741E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 xml:space="preserve"> descanse em paz e que sua família encontre conforto nas lembranças dos bons momentos vividos ao seu lado.</w:t>
      </w:r>
    </w:p>
    <w:p w:rsidR="0027741E" w:rsidRPr="0027741E" w:rsidP="0027741E" w14:paraId="7BA66E27" w14:textId="2DB04663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7741E">
        <w:rPr>
          <w:rFonts w:ascii="Tahoma" w:hAnsi="Tahoma" w:cs="Tahoma"/>
          <w:sz w:val="24"/>
          <w:szCs w:val="24"/>
        </w:rPr>
        <w:t xml:space="preserve">Diante do exposto, requeiro, após ouvido o Plenário, a inserção em Ata de votos de pesar pelo falecimento do Senhor </w:t>
      </w:r>
      <w:r w:rsidRPr="0027741E">
        <w:rPr>
          <w:rFonts w:ascii="Tahoma" w:hAnsi="Tahoma" w:cs="Tahoma"/>
          <w:sz w:val="24"/>
          <w:szCs w:val="24"/>
        </w:rPr>
        <w:t>Clauduir</w:t>
      </w:r>
      <w:r w:rsidRPr="0027741E">
        <w:rPr>
          <w:rFonts w:ascii="Tahoma" w:hAnsi="Tahoma" w:cs="Tahoma"/>
          <w:sz w:val="24"/>
          <w:szCs w:val="24"/>
        </w:rPr>
        <w:t xml:space="preserve"> Aparecido </w:t>
      </w:r>
      <w:r w:rsidRPr="0027741E">
        <w:rPr>
          <w:rFonts w:ascii="Tahoma" w:hAnsi="Tahoma" w:cs="Tahoma"/>
          <w:sz w:val="24"/>
          <w:szCs w:val="24"/>
        </w:rPr>
        <w:t>Menes</w:t>
      </w:r>
      <w:r w:rsidRPr="0027741E">
        <w:rPr>
          <w:rFonts w:ascii="Tahoma" w:hAnsi="Tahoma" w:cs="Tahoma"/>
          <w:sz w:val="24"/>
          <w:szCs w:val="24"/>
        </w:rPr>
        <w:t xml:space="preserve">, </w:t>
      </w:r>
      <w:r w:rsidR="002331CA">
        <w:rPr>
          <w:rFonts w:ascii="Tahoma" w:hAnsi="Tahoma" w:cs="Tahoma"/>
          <w:sz w:val="24"/>
          <w:szCs w:val="24"/>
        </w:rPr>
        <w:t xml:space="preserve">nosso querido e saudoso amigo Claudio </w:t>
      </w:r>
      <w:r w:rsidR="002331CA">
        <w:rPr>
          <w:rFonts w:ascii="Tahoma" w:hAnsi="Tahoma" w:cs="Tahoma"/>
          <w:sz w:val="24"/>
          <w:szCs w:val="24"/>
        </w:rPr>
        <w:t>Meskan</w:t>
      </w:r>
      <w:r w:rsidRPr="0027741E">
        <w:rPr>
          <w:rFonts w:ascii="Tahoma" w:hAnsi="Tahoma" w:cs="Tahoma"/>
          <w:sz w:val="24"/>
          <w:szCs w:val="24"/>
        </w:rPr>
        <w:t>, e que do fato, dê-se ciência aos seus familiares.</w:t>
      </w:r>
    </w:p>
    <w:p w:rsidR="0027741E" w:rsidRPr="0027741E" w:rsidP="0027741E" w14:paraId="3ADCC4A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353FA1" w:rsidRPr="00791744" w:rsidP="00353FA1" w14:paraId="34C9A278" w14:textId="50FE0546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15AF4">
        <w:rPr>
          <w:rFonts w:ascii="Tahoma" w:hAnsi="Tahoma" w:cs="Tahoma"/>
          <w:sz w:val="24"/>
          <w:szCs w:val="24"/>
        </w:rPr>
        <w:t>02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365B3D">
        <w:rPr>
          <w:rFonts w:ascii="Tahoma" w:hAnsi="Tahoma" w:cs="Tahoma"/>
          <w:sz w:val="24"/>
          <w:szCs w:val="24"/>
        </w:rPr>
        <w:t>outubro</w:t>
      </w:r>
      <w:r w:rsidR="00A92E93">
        <w:rPr>
          <w:rFonts w:ascii="Tahoma" w:hAnsi="Tahoma" w:cs="Tahoma"/>
          <w:sz w:val="24"/>
          <w:szCs w:val="24"/>
        </w:rPr>
        <w:t xml:space="preserve"> de </w:t>
      </w:r>
      <w:r w:rsidR="00365B3D">
        <w:rPr>
          <w:rFonts w:ascii="Tahoma" w:hAnsi="Tahoma" w:cs="Tahoma"/>
          <w:sz w:val="24"/>
          <w:szCs w:val="24"/>
        </w:rPr>
        <w:t>2024</w:t>
      </w:r>
    </w:p>
    <w:p w:rsidR="009549BB" w:rsidP="009549BB" w14:paraId="2DA90183" w14:textId="4610D28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233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7B1"/>
    <w:rsid w:val="00053859"/>
    <w:rsid w:val="00092596"/>
    <w:rsid w:val="000D2BDC"/>
    <w:rsid w:val="00104AAA"/>
    <w:rsid w:val="0011515A"/>
    <w:rsid w:val="001376DF"/>
    <w:rsid w:val="001402E5"/>
    <w:rsid w:val="00151A92"/>
    <w:rsid w:val="0015657E"/>
    <w:rsid w:val="00156CF8"/>
    <w:rsid w:val="0016488D"/>
    <w:rsid w:val="001835B3"/>
    <w:rsid w:val="001D3CD0"/>
    <w:rsid w:val="001D5AAC"/>
    <w:rsid w:val="002331CA"/>
    <w:rsid w:val="002363FB"/>
    <w:rsid w:val="00274916"/>
    <w:rsid w:val="0027741E"/>
    <w:rsid w:val="00297C63"/>
    <w:rsid w:val="00315AF4"/>
    <w:rsid w:val="00334E1D"/>
    <w:rsid w:val="00353FA1"/>
    <w:rsid w:val="00354FF3"/>
    <w:rsid w:val="00365B3D"/>
    <w:rsid w:val="00371874"/>
    <w:rsid w:val="003A5CFD"/>
    <w:rsid w:val="00413D9C"/>
    <w:rsid w:val="004362BE"/>
    <w:rsid w:val="00460A32"/>
    <w:rsid w:val="004834E3"/>
    <w:rsid w:val="004B2CC9"/>
    <w:rsid w:val="005121D2"/>
    <w:rsid w:val="0051286F"/>
    <w:rsid w:val="00527E07"/>
    <w:rsid w:val="00574D22"/>
    <w:rsid w:val="005C670C"/>
    <w:rsid w:val="005E0886"/>
    <w:rsid w:val="00615A78"/>
    <w:rsid w:val="00615BAE"/>
    <w:rsid w:val="00626437"/>
    <w:rsid w:val="00632FA0"/>
    <w:rsid w:val="006B4203"/>
    <w:rsid w:val="006C41A4"/>
    <w:rsid w:val="006C4D00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80F12"/>
    <w:rsid w:val="008D0258"/>
    <w:rsid w:val="008E4930"/>
    <w:rsid w:val="008F08D0"/>
    <w:rsid w:val="00942329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6559B"/>
    <w:rsid w:val="00A7516A"/>
    <w:rsid w:val="00A9011C"/>
    <w:rsid w:val="00A92E93"/>
    <w:rsid w:val="00AC2E52"/>
    <w:rsid w:val="00B0466B"/>
    <w:rsid w:val="00B36425"/>
    <w:rsid w:val="00B741A7"/>
    <w:rsid w:val="00BF56D0"/>
    <w:rsid w:val="00C00C1E"/>
    <w:rsid w:val="00C0316F"/>
    <w:rsid w:val="00C11FB5"/>
    <w:rsid w:val="00C36776"/>
    <w:rsid w:val="00CB34D6"/>
    <w:rsid w:val="00CD6B58"/>
    <w:rsid w:val="00CE03F9"/>
    <w:rsid w:val="00CF401E"/>
    <w:rsid w:val="00D173C4"/>
    <w:rsid w:val="00D344B0"/>
    <w:rsid w:val="00D407BF"/>
    <w:rsid w:val="00D525DE"/>
    <w:rsid w:val="00D82A55"/>
    <w:rsid w:val="00DA455E"/>
    <w:rsid w:val="00DB28A7"/>
    <w:rsid w:val="00DF7954"/>
    <w:rsid w:val="00E10655"/>
    <w:rsid w:val="00E25C80"/>
    <w:rsid w:val="00E32D92"/>
    <w:rsid w:val="00E46847"/>
    <w:rsid w:val="00E936CB"/>
    <w:rsid w:val="00E937FC"/>
    <w:rsid w:val="00EA499A"/>
    <w:rsid w:val="00F019EB"/>
    <w:rsid w:val="00F079A7"/>
    <w:rsid w:val="00F27F0E"/>
    <w:rsid w:val="00F76FCA"/>
    <w:rsid w:val="00FC04CF"/>
    <w:rsid w:val="00FC5193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F872-5087-48C1-B74F-2F1A99F8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542</Words>
  <Characters>2927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2024-10-02T18:26:00Z</cp:lastPrinted>
  <dcterms:created xsi:type="dcterms:W3CDTF">2024-10-02T18:14:00Z</dcterms:created>
  <dcterms:modified xsi:type="dcterms:W3CDTF">2024-10-02T18:32:00Z</dcterms:modified>
</cp:coreProperties>
</file>